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6F2BC65C" w:rsidR="007C685E" w:rsidRDefault="00750564" w:rsidP="006C12C0">
      <w:pPr>
        <w:jc w:val="center"/>
        <w:rPr>
          <w:rFonts w:eastAsiaTheme="majorEastAsia" w:cs="Arial"/>
          <w:b/>
          <w:color w:val="FFD006"/>
          <w:sz w:val="72"/>
          <w:szCs w:val="72"/>
          <w:u w:val="single" w:color="FFD006"/>
          <w:lang w:eastAsia="ja-JP"/>
        </w:rPr>
      </w:pPr>
      <w:r>
        <w:rPr>
          <w:noProof/>
          <w:lang w:eastAsia="en-GB"/>
        </w:rPr>
        <w:drawing>
          <wp:inline distT="0" distB="0" distL="0" distR="0" wp14:anchorId="7D65B885" wp14:editId="4264C552">
            <wp:extent cx="2362200" cy="2362200"/>
            <wp:effectExtent l="0" t="0" r="0" b="0"/>
            <wp:docPr id="1" name="Picture 1" descr="School blue logo"/>
            <wp:cNvGraphicFramePr/>
            <a:graphic xmlns:a="http://schemas.openxmlformats.org/drawingml/2006/main">
              <a:graphicData uri="http://schemas.openxmlformats.org/drawingml/2006/picture">
                <pic:pic xmlns:pic="http://schemas.openxmlformats.org/drawingml/2006/picture">
                  <pic:nvPicPr>
                    <pic:cNvPr id="1" name="Picture 1" descr="School blue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FDCC848" w:rsidR="00A23725" w:rsidRPr="00786976" w:rsidRDefault="00750564" w:rsidP="006C12C0">
      <w:pPr>
        <w:jc w:val="center"/>
        <w:rPr>
          <w:rFonts w:eastAsiaTheme="majorEastAsia" w:cs="Arial"/>
          <w:b/>
          <w:bCs/>
          <w:color w:val="FF6900"/>
          <w:sz w:val="72"/>
          <w:szCs w:val="72"/>
          <w:u w:val="single"/>
          <w:lang w:eastAsia="ja-JP"/>
        </w:rPr>
      </w:pPr>
      <w:proofErr w:type="spellStart"/>
      <w:r>
        <w:rPr>
          <w:rFonts w:eastAsiaTheme="majorEastAsia" w:cs="Arial"/>
          <w:b/>
          <w:bCs/>
          <w:color w:val="FF6900"/>
          <w:sz w:val="72"/>
          <w:szCs w:val="72"/>
          <w:u w:val="single"/>
          <w:lang w:eastAsia="ja-JP"/>
        </w:rPr>
        <w:t>Westmoor</w:t>
      </w:r>
      <w:proofErr w:type="spellEnd"/>
      <w:r>
        <w:rPr>
          <w:rFonts w:eastAsiaTheme="majorEastAsia" w:cs="Arial"/>
          <w:b/>
          <w:bCs/>
          <w:color w:val="FF6900"/>
          <w:sz w:val="72"/>
          <w:szCs w:val="72"/>
          <w:u w:val="single"/>
          <w:lang w:eastAsia="ja-JP"/>
        </w:rPr>
        <w:t xml:space="preserve"> Primary School</w:t>
      </w: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7D82180A" w14:textId="2EF2B022" w:rsidR="00750564" w:rsidRDefault="00750564" w:rsidP="0075056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tbl>
      <w:tblPr>
        <w:tblStyle w:val="TableGrid"/>
        <w:tblpPr w:leftFromText="180" w:rightFromText="180" w:vertAnchor="text" w:horzAnchor="margin" w:tblpY="136"/>
        <w:tblOverlap w:val="never"/>
        <w:tblW w:w="0" w:type="auto"/>
        <w:tblBorders>
          <w:top w:val="single" w:sz="2" w:space="0" w:color="347186"/>
          <w:left w:val="single" w:sz="2" w:space="0" w:color="347186"/>
          <w:bottom w:val="single" w:sz="2" w:space="0" w:color="347186"/>
          <w:right w:val="single" w:sz="2" w:space="0" w:color="347186"/>
          <w:insideH w:val="single" w:sz="2" w:space="0" w:color="347186"/>
          <w:insideV w:val="single" w:sz="2" w:space="0" w:color="347186"/>
        </w:tblBorders>
        <w:tblLook w:val="04A0" w:firstRow="1" w:lastRow="0" w:firstColumn="1" w:lastColumn="0" w:noHBand="0" w:noVBand="1"/>
      </w:tblPr>
      <w:tblGrid>
        <w:gridCol w:w="3891"/>
        <w:gridCol w:w="1898"/>
        <w:gridCol w:w="819"/>
        <w:gridCol w:w="2634"/>
      </w:tblGrid>
      <w:tr w:rsidR="00750564" w14:paraId="3DC12F02" w14:textId="77777777" w:rsidTr="00A41FD5">
        <w:trPr>
          <w:trHeight w:val="389"/>
        </w:trPr>
        <w:tc>
          <w:tcPr>
            <w:tcW w:w="9026" w:type="dxa"/>
            <w:gridSpan w:val="4"/>
            <w:vAlign w:val="center"/>
          </w:tcPr>
          <w:p w14:paraId="44FDC26B" w14:textId="77777777" w:rsidR="00750564" w:rsidRDefault="00750564" w:rsidP="00A41FD5">
            <w:pPr>
              <w:spacing w:after="200" w:line="276" w:lineRule="auto"/>
              <w:jc w:val="both"/>
            </w:pPr>
          </w:p>
          <w:p w14:paraId="56185E22" w14:textId="77777777" w:rsidR="00750564" w:rsidRDefault="00750564" w:rsidP="00A41FD5">
            <w:pPr>
              <w:spacing w:after="200" w:line="276" w:lineRule="auto"/>
              <w:jc w:val="both"/>
            </w:pPr>
            <w:r>
              <w:t>Date policy last updated on: September 2020</w:t>
            </w:r>
          </w:p>
          <w:p w14:paraId="7FE02154" w14:textId="77777777" w:rsidR="00750564" w:rsidRDefault="00750564" w:rsidP="00A41FD5">
            <w:pPr>
              <w:spacing w:after="200" w:line="276" w:lineRule="auto"/>
              <w:jc w:val="both"/>
            </w:pPr>
          </w:p>
          <w:p w14:paraId="546B91B2" w14:textId="77777777" w:rsidR="00750564" w:rsidRDefault="00750564" w:rsidP="00A41FD5">
            <w:pPr>
              <w:spacing w:after="200" w:line="276" w:lineRule="auto"/>
              <w:jc w:val="both"/>
            </w:pPr>
            <w:r>
              <w:t>Signed by:</w:t>
            </w:r>
          </w:p>
        </w:tc>
      </w:tr>
      <w:tr w:rsidR="00750564" w14:paraId="62B1D694" w14:textId="77777777" w:rsidTr="00A41FD5">
        <w:trPr>
          <w:trHeight w:val="624"/>
        </w:trPr>
        <w:tc>
          <w:tcPr>
            <w:tcW w:w="2813" w:type="dxa"/>
          </w:tcPr>
          <w:p w14:paraId="3735354C" w14:textId="77777777" w:rsidR="00750564" w:rsidRPr="007271AF" w:rsidRDefault="00750564" w:rsidP="00A41FD5">
            <w:pPr>
              <w:spacing w:line="276" w:lineRule="auto"/>
              <w:jc w:val="both"/>
            </w:pPr>
            <w:r>
              <w:rPr>
                <w:noProof/>
                <w:lang w:eastAsia="en-GB"/>
              </w:rPr>
              <w:drawing>
                <wp:inline distT="0" distB="0" distL="0" distR="0" wp14:anchorId="39944462" wp14:editId="08103820">
                  <wp:extent cx="2333625" cy="4953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a:fillRect/>
                          </a:stretch>
                        </pic:blipFill>
                        <pic:spPr bwMode="auto">
                          <a:xfrm>
                            <a:off x="0" y="0"/>
                            <a:ext cx="2337082" cy="496034"/>
                          </a:xfrm>
                          <a:prstGeom prst="rect">
                            <a:avLst/>
                          </a:prstGeom>
                          <a:noFill/>
                          <a:ln w="9525">
                            <a:noFill/>
                            <a:miter lim="800000"/>
                            <a:headEnd/>
                            <a:tailEnd/>
                          </a:ln>
                        </pic:spPr>
                      </pic:pic>
                    </a:graphicData>
                  </a:graphic>
                </wp:inline>
              </w:drawing>
            </w:r>
          </w:p>
        </w:tc>
        <w:tc>
          <w:tcPr>
            <w:tcW w:w="2149" w:type="dxa"/>
            <w:vAlign w:val="bottom"/>
          </w:tcPr>
          <w:p w14:paraId="0F4A68B9" w14:textId="77777777" w:rsidR="00750564" w:rsidRPr="0064371A" w:rsidRDefault="00750564" w:rsidP="00A41FD5">
            <w:pPr>
              <w:spacing w:line="276" w:lineRule="auto"/>
            </w:pPr>
            <w:r>
              <w:t>Head teacher</w:t>
            </w:r>
          </w:p>
        </w:tc>
        <w:tc>
          <w:tcPr>
            <w:tcW w:w="846" w:type="dxa"/>
            <w:vAlign w:val="bottom"/>
          </w:tcPr>
          <w:p w14:paraId="34A038F4" w14:textId="77777777" w:rsidR="00750564" w:rsidRDefault="00750564" w:rsidP="00A41FD5">
            <w:pPr>
              <w:spacing w:line="276" w:lineRule="auto"/>
            </w:pPr>
            <w:r>
              <w:t>D</w:t>
            </w:r>
            <w:r w:rsidRPr="007271AF">
              <w:t>ate:</w:t>
            </w:r>
          </w:p>
        </w:tc>
        <w:tc>
          <w:tcPr>
            <w:tcW w:w="3218" w:type="dxa"/>
          </w:tcPr>
          <w:p w14:paraId="01B5C7E1" w14:textId="77777777" w:rsidR="00750564" w:rsidRDefault="00750564" w:rsidP="00A41FD5">
            <w:pPr>
              <w:spacing w:line="276" w:lineRule="auto"/>
              <w:jc w:val="both"/>
            </w:pPr>
          </w:p>
          <w:p w14:paraId="35C1B10B" w14:textId="03F15546" w:rsidR="00750564" w:rsidRDefault="00750564" w:rsidP="00A41FD5">
            <w:pPr>
              <w:spacing w:line="276" w:lineRule="auto"/>
              <w:jc w:val="both"/>
            </w:pPr>
            <w:r>
              <w:t>Octo</w:t>
            </w:r>
            <w:r>
              <w:t>ber 2021</w:t>
            </w:r>
          </w:p>
        </w:tc>
      </w:tr>
      <w:tr w:rsidR="00750564" w14:paraId="0BF7B981" w14:textId="77777777" w:rsidTr="00A41FD5">
        <w:trPr>
          <w:trHeight w:val="704"/>
        </w:trPr>
        <w:tc>
          <w:tcPr>
            <w:tcW w:w="2813" w:type="dxa"/>
          </w:tcPr>
          <w:p w14:paraId="5B81C59A" w14:textId="77777777" w:rsidR="00750564" w:rsidRPr="007271AF" w:rsidRDefault="00750564" w:rsidP="00A41FD5">
            <w:pPr>
              <w:spacing w:line="276" w:lineRule="auto"/>
              <w:jc w:val="both"/>
            </w:pPr>
            <w:r>
              <w:rPr>
                <w:noProof/>
                <w:lang w:eastAsia="en-GB"/>
              </w:rPr>
              <w:drawing>
                <wp:inline distT="0" distB="0" distL="0" distR="0" wp14:anchorId="7145D2E7" wp14:editId="1EB8D95D">
                  <wp:extent cx="1666875" cy="50482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431" cy="504993"/>
                          </a:xfrm>
                          <a:prstGeom prst="rect">
                            <a:avLst/>
                          </a:prstGeom>
                          <a:noFill/>
                          <a:ln>
                            <a:noFill/>
                          </a:ln>
                        </pic:spPr>
                      </pic:pic>
                    </a:graphicData>
                  </a:graphic>
                </wp:inline>
              </w:drawing>
            </w:r>
          </w:p>
        </w:tc>
        <w:tc>
          <w:tcPr>
            <w:tcW w:w="2149" w:type="dxa"/>
            <w:vAlign w:val="bottom"/>
          </w:tcPr>
          <w:p w14:paraId="1C869CFC" w14:textId="77777777" w:rsidR="00750564" w:rsidRPr="0064371A" w:rsidRDefault="00750564" w:rsidP="00A41FD5">
            <w:pPr>
              <w:spacing w:line="276" w:lineRule="auto"/>
              <w:rPr>
                <w:highlight w:val="lightGray"/>
              </w:rPr>
            </w:pPr>
            <w:r w:rsidRPr="0064371A">
              <w:t>Chair of governors</w:t>
            </w:r>
          </w:p>
        </w:tc>
        <w:tc>
          <w:tcPr>
            <w:tcW w:w="846" w:type="dxa"/>
            <w:vAlign w:val="bottom"/>
          </w:tcPr>
          <w:p w14:paraId="73412292" w14:textId="77777777" w:rsidR="00750564" w:rsidRDefault="00750564" w:rsidP="00A41FD5">
            <w:pPr>
              <w:spacing w:line="276" w:lineRule="auto"/>
            </w:pPr>
            <w:r w:rsidRPr="007271AF">
              <w:t>Date:</w:t>
            </w:r>
          </w:p>
        </w:tc>
        <w:tc>
          <w:tcPr>
            <w:tcW w:w="3218" w:type="dxa"/>
          </w:tcPr>
          <w:p w14:paraId="24D82FA1" w14:textId="77777777" w:rsidR="00750564" w:rsidRDefault="00750564" w:rsidP="00A41FD5">
            <w:pPr>
              <w:spacing w:line="276" w:lineRule="auto"/>
              <w:jc w:val="both"/>
            </w:pPr>
          </w:p>
          <w:p w14:paraId="14A7FF3E" w14:textId="584FF6FD" w:rsidR="00750564" w:rsidRDefault="00750564" w:rsidP="00A41FD5">
            <w:pPr>
              <w:spacing w:line="276" w:lineRule="auto"/>
              <w:jc w:val="both"/>
            </w:pPr>
            <w:r>
              <w:t>Octo</w:t>
            </w:r>
            <w:r>
              <w:t>ber 2021</w:t>
            </w:r>
          </w:p>
        </w:tc>
      </w:tr>
    </w:tbl>
    <w:p w14:paraId="15BB98F5" w14:textId="3D2120B4" w:rsidR="00A23725" w:rsidRPr="00BF3F57" w:rsidRDefault="00A23725" w:rsidP="00BF3F57">
      <w:pPr>
        <w:rPr>
          <w:b/>
          <w:bCs/>
          <w:sz w:val="32"/>
          <w:szCs w:val="32"/>
        </w:rPr>
      </w:pPr>
      <w:bookmarkStart w:id="0" w:name="_GoBack"/>
      <w:bookmarkEnd w:id="0"/>
      <w:r w:rsidRPr="00BF3F57">
        <w:rPr>
          <w:b/>
          <w:bCs/>
          <w:sz w:val="32"/>
          <w:szCs w:val="32"/>
        </w:rPr>
        <w:lastRenderedPageBreak/>
        <w:t>Contents:</w:t>
      </w:r>
    </w:p>
    <w:p w14:paraId="07F4909F" w14:textId="77777777" w:rsidR="00123B89" w:rsidRPr="0095382C" w:rsidRDefault="00123B89" w:rsidP="00123B89">
      <w:pPr>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6ED4939A" w:rsidR="00123B89" w:rsidRPr="00B0148F" w:rsidRDefault="00123B89">
      <w:pPr>
        <w:pStyle w:val="ListParagraph"/>
        <w:numPr>
          <w:ilvl w:val="0"/>
          <w:numId w:val="1"/>
        </w:numPr>
        <w:spacing w:after="0"/>
        <w:ind w:left="1077"/>
        <w:contextualSpacing w:val="0"/>
        <w:jc w:val="both"/>
        <w:rPr>
          <w:rStyle w:val="Hyperlink"/>
          <w:rFonts w:cstheme="minorHAnsi"/>
        </w:rPr>
      </w:pPr>
      <w:r w:rsidRPr="0095382C">
        <w:rPr>
          <w:rFonts w:cstheme="minorHAnsi"/>
        </w:rPr>
        <w:fldChar w:fldCharType="end"/>
      </w:r>
      <w:bookmarkEnd w:id="1"/>
      <w:r w:rsidR="003D2A8F" w:rsidRPr="00786976">
        <w:rPr>
          <w:rFonts w:cstheme="minorHAnsi"/>
          <w:b/>
          <w:bCs/>
          <w:shd w:val="clear" w:color="auto" w:fill="47D7AC"/>
        </w:rPr>
        <w:t>[Updated]</w:t>
      </w:r>
      <w:r w:rsidR="003D2A8F">
        <w:rPr>
          <w:rFonts w:cstheme="minorHAnsi"/>
          <w:b/>
          <w:bCs/>
          <w:color w:val="FF6600"/>
        </w:rPr>
        <w:t xml:space="preserve"> </w:t>
      </w:r>
      <w:r w:rsidRPr="0095382C">
        <w:rPr>
          <w:rFonts w:cstheme="minorHAnsi"/>
        </w:rPr>
        <w:fldChar w:fldCharType="begin"/>
      </w:r>
      <w:r w:rsidRPr="00B0148F">
        <w:rPr>
          <w:rFonts w:cstheme="minorHAnsi"/>
        </w:rPr>
        <w:instrText xml:space="preserve"> HYPERLINK  \l "_Legal_framework_1" </w:instrText>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123B89">
      <w:pPr>
        <w:pStyle w:val="ListParagraph"/>
        <w:numPr>
          <w:ilvl w:val="0"/>
          <w:numId w:val="1"/>
        </w:numPr>
        <w:spacing w:after="0"/>
        <w:ind w:left="1077"/>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EF2214" w:rsidP="00123B89">
      <w:pPr>
        <w:pStyle w:val="ListParagraph"/>
        <w:numPr>
          <w:ilvl w:val="0"/>
          <w:numId w:val="1"/>
        </w:numPr>
        <w:spacing w:after="0"/>
        <w:ind w:left="1077"/>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EF2214"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793DF064" w:rsidR="00123B89" w:rsidRPr="0095382C" w:rsidRDefault="00130E5E" w:rsidP="00123B89">
      <w:pPr>
        <w:pStyle w:val="ListParagraph"/>
        <w:numPr>
          <w:ilvl w:val="0"/>
          <w:numId w:val="1"/>
        </w:numPr>
        <w:spacing w:after="0"/>
        <w:ind w:left="1077"/>
        <w:contextualSpacing w:val="0"/>
        <w:jc w:val="both"/>
        <w:rPr>
          <w:rStyle w:val="Hyperlink"/>
          <w:rFonts w:cstheme="minorHAnsi"/>
        </w:rPr>
      </w:pPr>
      <w:r w:rsidRPr="00786976">
        <w:rPr>
          <w:rStyle w:val="Hyperlink"/>
          <w:rFonts w:cstheme="minorHAnsi"/>
          <w:b/>
          <w:bCs/>
          <w:color w:val="auto"/>
          <w:u w:val="none"/>
          <w:shd w:val="clear" w:color="auto" w:fill="47D7AC"/>
        </w:rPr>
        <w:t>[Updated]</w:t>
      </w:r>
      <w:r w:rsidRPr="00B0148F">
        <w:rPr>
          <w:rStyle w:val="Hyperlink"/>
          <w:rFonts w:cstheme="minorHAnsi"/>
          <w:b/>
          <w:bCs/>
          <w:color w:val="FF6600"/>
          <w:u w:val="none"/>
        </w:rPr>
        <w:t xml:space="preserve"> </w:t>
      </w:r>
      <w:r w:rsidR="00123B89" w:rsidRPr="0095382C">
        <w:rPr>
          <w:rStyle w:val="Hyperlink"/>
          <w:rFonts w:cstheme="minorHAnsi"/>
        </w:rPr>
        <w:fldChar w:fldCharType="begin"/>
      </w:r>
      <w:r w:rsidR="00EE48F7">
        <w:rPr>
          <w:rStyle w:val="Hyperlink"/>
          <w:rFonts w:cstheme="minorHAnsi"/>
        </w:rPr>
        <w:instrText>HYPERLINK  \l "_Roles_and_responsibilities"</w:instrText>
      </w:r>
      <w:r w:rsidR="00123B89" w:rsidRPr="0095382C">
        <w:rPr>
          <w:rStyle w:val="Hyperlink"/>
          <w:rFonts w:cstheme="minorHAnsi"/>
        </w:rPr>
        <w:fldChar w:fldCharType="separate"/>
      </w:r>
      <w:r w:rsidR="00123B89" w:rsidRPr="0095382C">
        <w:rPr>
          <w:rStyle w:val="Hyperlink"/>
          <w:rFonts w:cstheme="minorHAnsi"/>
        </w:rPr>
        <w:t xml:space="preserve">Roles and responsibilities </w:t>
      </w:r>
    </w:p>
    <w:p w14:paraId="54E83836" w14:textId="583C3778" w:rsidR="00123B89" w:rsidRPr="0095382C" w:rsidRDefault="00123B89" w:rsidP="00123B89">
      <w:pPr>
        <w:pStyle w:val="ListParagraph"/>
        <w:numPr>
          <w:ilvl w:val="0"/>
          <w:numId w:val="1"/>
        </w:numPr>
        <w:spacing w:after="0"/>
        <w:ind w:left="1077"/>
        <w:contextualSpacing w:val="0"/>
        <w:jc w:val="both"/>
        <w:rPr>
          <w:rFonts w:cstheme="minorHAnsi"/>
        </w:rPr>
      </w:pPr>
      <w:r w:rsidRPr="0095382C">
        <w:rPr>
          <w:rStyle w:val="Hyperlink"/>
          <w:rFonts w:cstheme="minorHAnsi"/>
        </w:rPr>
        <w:fldChar w:fldCharType="end"/>
      </w:r>
      <w:r w:rsidRPr="00786976">
        <w:rPr>
          <w:rStyle w:val="Hyperlink"/>
          <w:rFonts w:cstheme="minorHAnsi"/>
          <w:b/>
          <w:bCs/>
          <w:color w:val="FF6900"/>
          <w:u w:val="none"/>
        </w:rPr>
        <w:t>[EYFS]</w:t>
      </w:r>
      <w:r w:rsidRPr="00786976">
        <w:rPr>
          <w:rStyle w:val="Hyperlink"/>
          <w:rFonts w:cstheme="minorHAnsi"/>
          <w:color w:val="FF6900"/>
          <w:u w:val="none"/>
        </w:rPr>
        <w:t xml:space="preserve"> </w:t>
      </w:r>
      <w:hyperlink w:anchor="_[EYFS]_Early_years" w:history="1">
        <w:r w:rsidRPr="0095382C">
          <w:rPr>
            <w:rStyle w:val="Hyperlink"/>
            <w:rFonts w:cstheme="minorHAnsi"/>
          </w:rPr>
          <w:t>E</w:t>
        </w:r>
        <w:r>
          <w:rPr>
            <w:rStyle w:val="Hyperlink"/>
            <w:rFonts w:cstheme="minorHAnsi"/>
          </w:rPr>
          <w:t>arly years pupils with SEND</w:t>
        </w:r>
      </w:hyperlink>
    </w:p>
    <w:p w14:paraId="6BC141F6" w14:textId="1928DC46" w:rsidR="00123B89" w:rsidRPr="00981A12" w:rsidRDefault="00EF2214" w:rsidP="00123B89">
      <w:pPr>
        <w:pStyle w:val="ListParagraph"/>
        <w:numPr>
          <w:ilvl w:val="0"/>
          <w:numId w:val="1"/>
        </w:numPr>
        <w:spacing w:after="0"/>
        <w:ind w:left="1077"/>
        <w:contextualSpacing w:val="0"/>
        <w:jc w:val="both"/>
        <w:rPr>
          <w:rFonts w:cstheme="minorHAnsi"/>
        </w:rPr>
      </w:pPr>
      <w:hyperlink w:anchor="_Children_with_specific" w:history="1">
        <w:r w:rsidR="00123B89" w:rsidRPr="0095382C">
          <w:rPr>
            <w:rStyle w:val="Hyperlink"/>
            <w:rFonts w:cstheme="minorHAnsi"/>
          </w:rPr>
          <w:t>Children with specific circumstances</w:t>
        </w:r>
      </w:hyperlink>
      <w:r w:rsidR="00123B89" w:rsidRPr="0095382C">
        <w:rPr>
          <w:rFonts w:cstheme="minorHAnsi"/>
        </w:rPr>
        <w:t xml:space="preserve"> </w:t>
      </w:r>
    </w:p>
    <w:p w14:paraId="700C6C1B" w14:textId="4F972F90" w:rsidR="00123B89" w:rsidRPr="0095382C" w:rsidRDefault="006A1F98" w:rsidP="00123B89">
      <w:pPr>
        <w:pStyle w:val="ListParagraph"/>
        <w:numPr>
          <w:ilvl w:val="0"/>
          <w:numId w:val="1"/>
        </w:numPr>
        <w:spacing w:after="0"/>
        <w:ind w:left="1077"/>
        <w:contextualSpacing w:val="0"/>
        <w:jc w:val="both"/>
        <w:rPr>
          <w:rFonts w:cstheme="minorHAnsi"/>
        </w:rPr>
      </w:pPr>
      <w:r w:rsidRPr="00786976">
        <w:rPr>
          <w:b/>
          <w:bCs/>
          <w:shd w:val="clear" w:color="auto" w:fill="47D7AC"/>
        </w:rPr>
        <w:t>[Updated]</w:t>
      </w:r>
      <w:r>
        <w:rPr>
          <w:b/>
          <w:bCs/>
          <w:color w:val="FF6600"/>
        </w:rPr>
        <w:t xml:space="preserve"> </w:t>
      </w:r>
      <w:hyperlink w:anchor="_Admissions" w:history="1">
        <w:r w:rsidR="00123B89" w:rsidRPr="0095382C">
          <w:rPr>
            <w:rStyle w:val="Hyperlink"/>
            <w:rFonts w:cstheme="minorHAnsi"/>
          </w:rPr>
          <w:t>Admissions</w:t>
        </w:r>
      </w:hyperlink>
      <w:r w:rsidR="00123B89" w:rsidRPr="0095382C">
        <w:rPr>
          <w:rFonts w:cstheme="minorHAnsi"/>
        </w:rPr>
        <w:t xml:space="preserve"> </w:t>
      </w:r>
    </w:p>
    <w:p w14:paraId="279C3DD3" w14:textId="760881BF" w:rsidR="00123B89" w:rsidRPr="0095382C" w:rsidRDefault="00EF2214" w:rsidP="00123B89">
      <w:pPr>
        <w:pStyle w:val="ListParagraph"/>
        <w:numPr>
          <w:ilvl w:val="0"/>
          <w:numId w:val="1"/>
        </w:numPr>
        <w:spacing w:after="0"/>
        <w:ind w:left="1077"/>
        <w:contextualSpacing w:val="0"/>
        <w:jc w:val="both"/>
        <w:rPr>
          <w:rFonts w:cstheme="minorHAnsi"/>
        </w:rPr>
      </w:pPr>
      <w:hyperlink w:anchor="_Involving_pupils_and"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2FFC7E6D" w14:textId="3F6685CE" w:rsidR="00123B89" w:rsidRPr="0095382C" w:rsidRDefault="00EF2214"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048AECF9" w14:textId="2ACB7ABA" w:rsidR="00123B89" w:rsidRPr="0095382C" w:rsidRDefault="00EF2214" w:rsidP="00123B89">
      <w:pPr>
        <w:pStyle w:val="ListParagraph"/>
        <w:numPr>
          <w:ilvl w:val="0"/>
          <w:numId w:val="1"/>
        </w:numPr>
        <w:spacing w:after="0"/>
        <w:ind w:left="1077"/>
        <w:contextualSpacing w:val="0"/>
        <w:jc w:val="both"/>
        <w:rPr>
          <w:rFonts w:cstheme="minorHAnsi"/>
        </w:rPr>
      </w:pPr>
      <w:hyperlink w:anchor="_Funding" w:history="1">
        <w:r w:rsidR="00123B89" w:rsidRPr="0095382C">
          <w:rPr>
            <w:rStyle w:val="Hyperlink"/>
            <w:rFonts w:cstheme="minorHAnsi"/>
          </w:rPr>
          <w:t>Funding</w:t>
        </w:r>
      </w:hyperlink>
      <w:r w:rsidR="00123B89" w:rsidRPr="0095382C">
        <w:rPr>
          <w:rFonts w:cstheme="minorHAnsi"/>
        </w:rPr>
        <w:t xml:space="preserve"> </w:t>
      </w:r>
    </w:p>
    <w:p w14:paraId="60B1C9F9" w14:textId="2EC20507" w:rsidR="00123B89" w:rsidRPr="0095382C" w:rsidRDefault="00EF2214" w:rsidP="00123B89">
      <w:pPr>
        <w:pStyle w:val="ListParagraph"/>
        <w:numPr>
          <w:ilvl w:val="0"/>
          <w:numId w:val="1"/>
        </w:numPr>
        <w:spacing w:after="0"/>
        <w:ind w:left="1077"/>
        <w:contextualSpacing w:val="0"/>
        <w:jc w:val="both"/>
        <w:rPr>
          <w:rFonts w:cstheme="minorHAnsi"/>
        </w:rPr>
      </w:pPr>
      <w:hyperlink w:anchor="_[Updated]_Local_Offer" w:history="1">
        <w:r w:rsidR="00123B89" w:rsidRPr="0095382C">
          <w:rPr>
            <w:rStyle w:val="Hyperlink"/>
            <w:rFonts w:cstheme="minorHAnsi"/>
          </w:rPr>
          <w:t>Local Offer</w:t>
        </w:r>
      </w:hyperlink>
      <w:r w:rsidR="00123B89" w:rsidRPr="0095382C">
        <w:rPr>
          <w:rFonts w:cstheme="minorHAnsi"/>
        </w:rPr>
        <w:t xml:space="preserve"> </w:t>
      </w:r>
    </w:p>
    <w:p w14:paraId="1F9E342B" w14:textId="6447BBCD" w:rsidR="00123B89" w:rsidRPr="0095382C" w:rsidRDefault="00EF2214" w:rsidP="00123B89">
      <w:pPr>
        <w:pStyle w:val="ListParagraph"/>
        <w:numPr>
          <w:ilvl w:val="0"/>
          <w:numId w:val="1"/>
        </w:numPr>
        <w:spacing w:after="0"/>
        <w:ind w:left="1077"/>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EF2214" w:rsidP="00123B89">
      <w:pPr>
        <w:pStyle w:val="ListParagraph"/>
        <w:numPr>
          <w:ilvl w:val="0"/>
          <w:numId w:val="1"/>
        </w:numPr>
        <w:spacing w:after="0"/>
        <w:ind w:left="1077"/>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EF2214" w:rsidP="00123B89">
      <w:pPr>
        <w:pStyle w:val="ListParagraph"/>
        <w:numPr>
          <w:ilvl w:val="0"/>
          <w:numId w:val="1"/>
        </w:numPr>
        <w:spacing w:after="0"/>
        <w:ind w:left="1077"/>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EF2214" w:rsidP="00123B89">
      <w:pPr>
        <w:pStyle w:val="ListParagraph"/>
        <w:numPr>
          <w:ilvl w:val="0"/>
          <w:numId w:val="1"/>
        </w:numPr>
        <w:spacing w:after="0"/>
        <w:ind w:left="1077"/>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EF2214" w:rsidP="00123B89">
      <w:pPr>
        <w:pStyle w:val="ListParagraph"/>
        <w:numPr>
          <w:ilvl w:val="0"/>
          <w:numId w:val="1"/>
        </w:numPr>
        <w:spacing w:after="0"/>
        <w:ind w:left="1077"/>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EF2214" w:rsidP="00123B89">
      <w:pPr>
        <w:pStyle w:val="ListParagraph"/>
        <w:numPr>
          <w:ilvl w:val="0"/>
          <w:numId w:val="1"/>
        </w:numPr>
        <w:spacing w:after="0"/>
        <w:ind w:left="1077"/>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B7430C9" w14:textId="3A660F73" w:rsidR="00123B89" w:rsidRPr="0095382C" w:rsidRDefault="001E404F" w:rsidP="00123B89">
      <w:pPr>
        <w:pStyle w:val="ListParagraph"/>
        <w:numPr>
          <w:ilvl w:val="0"/>
          <w:numId w:val="1"/>
        </w:numPr>
        <w:spacing w:after="0"/>
        <w:ind w:left="1077"/>
        <w:contextualSpacing w:val="0"/>
        <w:jc w:val="both"/>
        <w:rPr>
          <w:rFonts w:cstheme="minorHAnsi"/>
        </w:rPr>
      </w:pPr>
      <w:r w:rsidRPr="00786976">
        <w:rPr>
          <w:b/>
          <w:bCs/>
          <w:shd w:val="clear" w:color="auto" w:fill="47D7AC"/>
        </w:rPr>
        <w:t>[</w:t>
      </w:r>
      <w:r w:rsidRPr="00786976">
        <w:rPr>
          <w:b/>
          <w:shd w:val="clear" w:color="auto" w:fill="47D7AC"/>
        </w:rPr>
        <w:t>Updated</w:t>
      </w:r>
      <w:r w:rsidRPr="00786976">
        <w:rPr>
          <w:b/>
          <w:bCs/>
          <w:shd w:val="clear" w:color="auto" w:fill="47D7AC"/>
        </w:rPr>
        <w:t>]</w:t>
      </w:r>
      <w:r w:rsidRPr="00A226B4">
        <w:rPr>
          <w:b/>
          <w:bCs/>
          <w:color w:val="FF6600"/>
        </w:rPr>
        <w:t xml:space="preserve"> </w:t>
      </w:r>
      <w:hyperlink w:anchor="_Safeguarding" w:history="1">
        <w:r w:rsidR="00123B89" w:rsidRPr="0095382C">
          <w:rPr>
            <w:rStyle w:val="Hyperlink"/>
            <w:rFonts w:cstheme="minorHAnsi"/>
          </w:rPr>
          <w:t>Safeguarding</w:t>
        </w:r>
      </w:hyperlink>
    </w:p>
    <w:p w14:paraId="23804A84" w14:textId="786B7548" w:rsidR="00123B89" w:rsidRPr="0095382C" w:rsidRDefault="00EF2214"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95382C">
          <w:rPr>
            <w:rStyle w:val="Hyperlink"/>
            <w:rFonts w:cstheme="minorHAnsi"/>
          </w:rPr>
          <w:t xml:space="preserve">Transferring between different phases of education </w:t>
        </w:r>
      </w:hyperlink>
      <w:r w:rsidR="00123B89" w:rsidRPr="0095382C">
        <w:rPr>
          <w:rFonts w:cstheme="minorHAnsi"/>
        </w:rPr>
        <w:t xml:space="preserve"> </w:t>
      </w:r>
    </w:p>
    <w:p w14:paraId="0BB765F9" w14:textId="4D7F4870" w:rsidR="00123B89" w:rsidRPr="0095382C" w:rsidRDefault="00EF2214" w:rsidP="00123B89">
      <w:pPr>
        <w:pStyle w:val="ListParagraph"/>
        <w:numPr>
          <w:ilvl w:val="0"/>
          <w:numId w:val="1"/>
        </w:numPr>
        <w:spacing w:after="0"/>
        <w:ind w:left="1077"/>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EF2214"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EF2214" w:rsidP="00123B89">
      <w:pPr>
        <w:pStyle w:val="ListParagraph"/>
        <w:numPr>
          <w:ilvl w:val="0"/>
          <w:numId w:val="1"/>
        </w:numPr>
        <w:spacing w:after="0"/>
        <w:ind w:left="1077"/>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EF2214" w:rsidP="00123B89">
      <w:pPr>
        <w:pStyle w:val="ListParagraph"/>
        <w:numPr>
          <w:ilvl w:val="0"/>
          <w:numId w:val="1"/>
        </w:numPr>
        <w:spacing w:after="0"/>
        <w:ind w:left="1077"/>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EF2214" w:rsidP="00123B89">
      <w:pPr>
        <w:pStyle w:val="ListParagraph"/>
        <w:numPr>
          <w:ilvl w:val="0"/>
          <w:numId w:val="1"/>
        </w:numPr>
        <w:spacing w:after="0"/>
        <w:ind w:left="1077"/>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0B080741" w14:textId="611EDE34" w:rsidR="00123B89" w:rsidRPr="0095382C" w:rsidRDefault="00EF2214" w:rsidP="00123B89">
      <w:pPr>
        <w:pStyle w:val="ListParagraph"/>
        <w:numPr>
          <w:ilvl w:val="0"/>
          <w:numId w:val="1"/>
        </w:numPr>
        <w:spacing w:after="0"/>
        <w:ind w:left="1077"/>
        <w:contextualSpacing w:val="0"/>
        <w:jc w:val="both"/>
        <w:rPr>
          <w:rFonts w:cstheme="minorHAnsi"/>
        </w:rPr>
      </w:pPr>
      <w:hyperlink w:anchor="_Publishing_information" w:history="1">
        <w:r w:rsidR="00123B89" w:rsidRPr="0095382C">
          <w:rPr>
            <w:rStyle w:val="Hyperlink"/>
            <w:rFonts w:cstheme="minorHAnsi"/>
          </w:rPr>
          <w:t>Publishing information</w:t>
        </w:r>
      </w:hyperlink>
      <w:r w:rsidR="00123B89" w:rsidRPr="0095382C">
        <w:rPr>
          <w:rFonts w:cstheme="minorHAnsi"/>
        </w:rPr>
        <w:t xml:space="preserve"> </w:t>
      </w:r>
    </w:p>
    <w:p w14:paraId="4E0AF977" w14:textId="783F67F3" w:rsidR="00123B89" w:rsidRPr="0095382C" w:rsidRDefault="00EF2214" w:rsidP="00123B89">
      <w:pPr>
        <w:pStyle w:val="ListParagraph"/>
        <w:numPr>
          <w:ilvl w:val="0"/>
          <w:numId w:val="1"/>
        </w:numPr>
        <w:spacing w:after="0"/>
        <w:ind w:left="1077"/>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77777777" w:rsidR="00123B89" w:rsidRPr="00071256" w:rsidRDefault="00123B89" w:rsidP="00786976">
      <w:pPr>
        <w:jc w:val="both"/>
        <w:rPr>
          <w:rFonts w:asciiTheme="minorHAnsi" w:hAnsiTheme="minorHAnsi" w:cstheme="minorHAnsi"/>
          <w:b/>
          <w:sz w:val="28"/>
        </w:rPr>
      </w:pPr>
      <w:r w:rsidRPr="00786976">
        <w:rPr>
          <w:rFonts w:asciiTheme="minorHAnsi" w:hAnsiTheme="minorHAnsi" w:cstheme="minorHAnsi"/>
          <w:b/>
          <w:color w:val="FF6900"/>
          <w:u w:val="single"/>
        </w:rPr>
        <w:t>Name of school</w:t>
      </w:r>
      <w:r w:rsidRPr="0095382C">
        <w:rPr>
          <w:rFonts w:asciiTheme="minorHAnsi" w:hAnsiTheme="minorHAnsi" w:cstheme="minorHAnsi"/>
          <w:color w:val="FFD006"/>
        </w:rPr>
        <w:t xml:space="preserve"> </w:t>
      </w:r>
      <w:r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7A366F04"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obligation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7777777"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pupils and their parents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Collaboration between education, health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Greater choice and control for pupils and their parents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78697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429A18B" w:rsidR="00A23725" w:rsidRPr="00223A05" w:rsidRDefault="003D2A8F" w:rsidP="00786976">
      <w:pPr>
        <w:pStyle w:val="Heading10"/>
      </w:pPr>
      <w:bookmarkStart w:id="4" w:name="_Legal_framework_1"/>
      <w:bookmarkEnd w:id="4"/>
      <w:r w:rsidRPr="00786976">
        <w:rPr>
          <w:shd w:val="clear" w:color="auto" w:fill="47D7AC"/>
        </w:rPr>
        <w:lastRenderedPageBreak/>
        <w:t>[Updated]</w:t>
      </w:r>
      <w:r>
        <w:rPr>
          <w:color w:val="FF6600"/>
        </w:rPr>
        <w:t xml:space="preserve"> </w:t>
      </w:r>
      <w:r w:rsidR="00A23725" w:rsidRPr="00292795">
        <w:t>Legal fr</w:t>
      </w:r>
      <w:r w:rsidR="00A23725"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6860BC00" w:rsidR="00123B89" w:rsidRPr="0095382C" w:rsidRDefault="00D70F5E" w:rsidP="00786976">
      <w:pPr>
        <w:jc w:val="both"/>
      </w:pPr>
      <w:r>
        <w:br/>
      </w:r>
      <w:r w:rsidR="00833640" w:rsidRPr="00786976">
        <w:rPr>
          <w:b/>
          <w:bCs/>
          <w:shd w:val="clear" w:color="auto" w:fill="47D7AC"/>
        </w:rPr>
        <w:t>[Updated]</w:t>
      </w:r>
      <w:r w:rsidR="00833640">
        <w:rPr>
          <w:b/>
          <w:bCs/>
          <w:color w:val="FF6600"/>
        </w:rPr>
        <w:t xml:space="preserve"> </w:t>
      </w:r>
      <w:r w:rsidR="00123B89" w:rsidRPr="0095382C">
        <w:t>This policy has due regard to statutory and non-statutory guidance, including, but not limited to, the following:</w:t>
      </w:r>
    </w:p>
    <w:p w14:paraId="06AC3FEA" w14:textId="77777777" w:rsidR="00123B89" w:rsidRPr="00981A12" w:rsidRDefault="00123B89" w:rsidP="00786976">
      <w:pPr>
        <w:pStyle w:val="ListParagraph"/>
        <w:numPr>
          <w:ilvl w:val="0"/>
          <w:numId w:val="22"/>
        </w:numPr>
        <w:jc w:val="both"/>
      </w:pPr>
      <w:r w:rsidRPr="00981A12">
        <w:t>DfE (2015) ‘Special educational needs and disability code of practice: 0 to 25 years’</w:t>
      </w:r>
    </w:p>
    <w:p w14:paraId="191CB4D3" w14:textId="77777777"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42EF856" w:rsidR="00123B89" w:rsidRPr="0095382C" w:rsidRDefault="003D2A8F" w:rsidP="00786976">
      <w:pPr>
        <w:pStyle w:val="ListParagraph"/>
        <w:numPr>
          <w:ilvl w:val="0"/>
          <w:numId w:val="22"/>
        </w:numPr>
        <w:jc w:val="both"/>
      </w:pPr>
      <w:r w:rsidRPr="00786976">
        <w:rPr>
          <w:b/>
          <w:bCs/>
          <w:shd w:val="clear" w:color="auto" w:fill="47D7AC"/>
        </w:rPr>
        <w:t>[Updated]</w:t>
      </w:r>
      <w:r w:rsidRPr="001E404F">
        <w:rPr>
          <w:b/>
          <w:bCs/>
          <w:color w:val="FF6600"/>
        </w:rPr>
        <w:t xml:space="preserve"> </w:t>
      </w:r>
      <w:r w:rsidR="00123B89" w:rsidRPr="0095382C">
        <w:t>DfE (202</w:t>
      </w:r>
      <w:r w:rsidR="00123B89">
        <w:t>1</w:t>
      </w:r>
      <w:r w:rsidR="00123B89" w:rsidRPr="0095382C">
        <w:t>) ‘Keeping children safe in education</w:t>
      </w:r>
      <w:r w:rsidR="00123B89">
        <w:t xml:space="preserve"> 202</w:t>
      </w:r>
      <w:r>
        <w:t>1</w:t>
      </w:r>
      <w:r w:rsidR="00123B89" w:rsidRPr="0095382C">
        <w:t xml:space="preserve">’ </w:t>
      </w:r>
    </w:p>
    <w:p w14:paraId="437439C5" w14:textId="77777777"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076E6445" w:rsidR="00123B89" w:rsidRPr="0095382C" w:rsidRDefault="003D2A8F" w:rsidP="00786976">
      <w:pPr>
        <w:pStyle w:val="ListParagraph"/>
        <w:numPr>
          <w:ilvl w:val="0"/>
          <w:numId w:val="22"/>
        </w:numPr>
        <w:spacing w:after="0"/>
        <w:jc w:val="both"/>
      </w:pPr>
      <w:r w:rsidRPr="00786976">
        <w:rPr>
          <w:b/>
          <w:bCs/>
          <w:shd w:val="clear" w:color="auto" w:fill="47D7AC"/>
        </w:rPr>
        <w:t>[Updated]</w:t>
      </w:r>
      <w:r w:rsidRPr="001E404F">
        <w:rPr>
          <w:b/>
          <w:bCs/>
          <w:color w:val="FF6600"/>
        </w:rPr>
        <w:t xml:space="preserve"> </w:t>
      </w:r>
      <w:r w:rsidR="00123B89" w:rsidRPr="0095382C">
        <w:t>DfE (20</w:t>
      </w:r>
      <w:r>
        <w:t>21</w:t>
      </w:r>
      <w:r w:rsidR="00123B89" w:rsidRPr="0095382C">
        <w:t xml:space="preserve">) ‘School </w:t>
      </w:r>
      <w:r w:rsidR="00123B89">
        <w:t>A</w:t>
      </w:r>
      <w:r w:rsidR="00123B89" w:rsidRPr="0095382C">
        <w:t xml:space="preserve">dmissions </w:t>
      </w:r>
      <w:r w:rsidR="00123B89">
        <w:t>C</w:t>
      </w:r>
      <w:r w:rsidR="00123B89" w:rsidRPr="0095382C">
        <w:t>ode</w:t>
      </w:r>
      <w:r w:rsidR="001E404F">
        <w:t>’</w:t>
      </w:r>
      <w:r w:rsidR="00123B89"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501E9B48" w:rsidR="00123B89" w:rsidRPr="00E92BC4" w:rsidRDefault="00123B89" w:rsidP="00786976">
      <w:pPr>
        <w:pStyle w:val="ListParagraph"/>
        <w:numPr>
          <w:ilvl w:val="0"/>
          <w:numId w:val="23"/>
        </w:numPr>
        <w:jc w:val="both"/>
      </w:pPr>
      <w:r w:rsidRPr="00E92BC4">
        <w:t>Eq</w:t>
      </w:r>
      <w:r w:rsidR="00EF2214">
        <w:t>ual Opportunities Policy</w:t>
      </w:r>
      <w:r w:rsidRPr="00E92BC4">
        <w:t xml:space="preserve"> </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7777777" w:rsidR="00123B89" w:rsidRPr="00E92BC4" w:rsidRDefault="00123B89" w:rsidP="00786976">
      <w:pPr>
        <w:pStyle w:val="ListParagraph"/>
        <w:numPr>
          <w:ilvl w:val="0"/>
          <w:numId w:val="23"/>
        </w:numPr>
        <w:jc w:val="both"/>
      </w:pPr>
      <w:r w:rsidRPr="00E92BC4">
        <w:t>Behavioural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614D5BCC" w:rsidR="00020DFD" w:rsidRDefault="00123B89" w:rsidP="00786976">
      <w:pPr>
        <w:pStyle w:val="ListParagraph"/>
        <w:numPr>
          <w:ilvl w:val="0"/>
          <w:numId w:val="23"/>
        </w:numPr>
        <w:jc w:val="both"/>
      </w:pPr>
      <w:r w:rsidRPr="00E92BC4">
        <w:t>Accessibility Plan</w:t>
      </w:r>
    </w:p>
    <w:p w14:paraId="07B17495" w14:textId="05CD774F" w:rsidR="00123B89" w:rsidRDefault="00123B89" w:rsidP="00786976">
      <w:pPr>
        <w:pStyle w:val="Heading10"/>
      </w:pPr>
      <w:bookmarkStart w:id="5" w:name="_Identifying_SEND"/>
      <w:bookmarkEnd w:id="5"/>
      <w:r>
        <w:t>Identifying SEND</w:t>
      </w:r>
    </w:p>
    <w:p w14:paraId="48F3AF4C" w14:textId="77777777" w:rsidR="00123B89" w:rsidRPr="0095382C" w:rsidRDefault="00123B89" w:rsidP="00786976">
      <w:pPr>
        <w:jc w:val="both"/>
      </w:pPr>
      <w:r w:rsidRPr="0095382C">
        <w:t>The school has a clear approach to identifying and responding to SEND, and recognises that early identification and effective provision improves long-term outcomes for the pupils.</w:t>
      </w:r>
    </w:p>
    <w:p w14:paraId="4798CA14" w14:textId="77777777" w:rsidR="00123B89" w:rsidRPr="0095382C" w:rsidRDefault="00123B89" w:rsidP="00786976">
      <w:pPr>
        <w:jc w:val="both"/>
      </w:pPr>
      <w:r w:rsidRPr="0095382C">
        <w:lastRenderedPageBreak/>
        <w:t xml:space="preserve">With the support of the </w:t>
      </w:r>
      <w:r w:rsidRPr="00B0148F">
        <w:t>SLT</w:t>
      </w:r>
      <w:r w:rsidRPr="0095382C">
        <w:t xml:space="preserve">, 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0620F577" w14:textId="77777777" w:rsidR="00123B89" w:rsidRPr="003A4580" w:rsidRDefault="00123B89" w:rsidP="00786976">
      <w:pPr>
        <w:pStyle w:val="ListParagraph"/>
        <w:numPr>
          <w:ilvl w:val="0"/>
          <w:numId w:val="24"/>
        </w:numPr>
        <w:jc w:val="both"/>
      </w:pPr>
      <w:r w:rsidRPr="00981A12">
        <w:t>Progress is significantly slower than the class average, from the same baseline</w:t>
      </w:r>
    </w:p>
    <w:p w14:paraId="3975849D" w14:textId="77777777" w:rsidR="00123B89" w:rsidRPr="003A4580" w:rsidRDefault="00123B89" w:rsidP="00786976">
      <w:pPr>
        <w:pStyle w:val="ListParagraph"/>
        <w:numPr>
          <w:ilvl w:val="0"/>
          <w:numId w:val="24"/>
        </w:numPr>
        <w:jc w:val="both"/>
      </w:pPr>
      <w:r w:rsidRPr="003A4580">
        <w:t xml:space="preserve">Progress does not match or better the pupil’s previous rate of progress </w:t>
      </w:r>
    </w:p>
    <w:p w14:paraId="6C6D3F38" w14:textId="77777777" w:rsidR="00123B89" w:rsidRPr="0095382C" w:rsidRDefault="00123B89" w:rsidP="00786976">
      <w:pPr>
        <w:pStyle w:val="ListParagraph"/>
        <w:numPr>
          <w:ilvl w:val="0"/>
          <w:numId w:val="24"/>
        </w:numPr>
        <w:jc w:val="both"/>
      </w:pPr>
      <w:r w:rsidRPr="003A4580">
        <w:t>Progress fails to close the attainment gap within the class</w:t>
      </w:r>
    </w:p>
    <w:p w14:paraId="361F2C6C" w14:textId="77777777" w:rsidR="00123B89" w:rsidRPr="0095382C" w:rsidRDefault="00123B89" w:rsidP="00786976">
      <w:pPr>
        <w:pStyle w:val="ListParagraph"/>
        <w:numPr>
          <w:ilvl w:val="0"/>
          <w:numId w:val="24"/>
        </w:numPr>
        <w:jc w:val="both"/>
      </w:pPr>
      <w:r w:rsidRPr="0095382C">
        <w:t xml:space="preserve">The attainment gap is widened by the plateauing of progress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2E5B8B50"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proofErr w:type="gramStart"/>
      <w:r w:rsidRPr="0095382C">
        <w:t>language</w:t>
      </w:r>
      <w:proofErr w:type="gramEnd"/>
      <w:r w:rsidRPr="0095382C">
        <w:t xml:space="preserve"> or social communication at different times of their lives. </w:t>
      </w:r>
    </w:p>
    <w:p w14:paraId="2B8BEEDB" w14:textId="53AFB325" w:rsidR="00123B89" w:rsidRPr="0095382C" w:rsidRDefault="00123B89" w:rsidP="00786976">
      <w:pPr>
        <w:jc w:val="both"/>
      </w:pPr>
      <w:r w:rsidRPr="0095382C">
        <w:t xml:space="preserve">The </w:t>
      </w:r>
      <w:r w:rsidRPr="00B0148F">
        <w:rPr>
          <w:bCs/>
        </w:rPr>
        <w:t>SENCO</w:t>
      </w:r>
      <w:r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t xml:space="preserve">Cognition and learning </w:t>
      </w:r>
    </w:p>
    <w:p w14:paraId="51B4EE3A" w14:textId="6975220B"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where necessary</w:t>
      </w:r>
      <w:r w:rsidRPr="0095382C">
        <w:t xml:space="preserve">. </w:t>
      </w:r>
    </w:p>
    <w:p w14:paraId="25241AFD" w14:textId="77777777" w:rsidR="00123B89" w:rsidRPr="0095382C" w:rsidRDefault="00123B89" w:rsidP="00786976">
      <w:pPr>
        <w:jc w:val="both"/>
      </w:pPr>
      <w:r w:rsidRPr="0095382C">
        <w:lastRenderedPageBreak/>
        <w:t>The school understands that learning difficulties cover a wide range of needs, such as moderate learning difficulty (MLD), severe learning difficulty (SLD) and profound and multiple learning di</w:t>
      </w:r>
      <w:r>
        <w:t>sabilities</w:t>
      </w:r>
      <w:r w:rsidRPr="0095382C">
        <w:t xml:space="preserve"> (PMLD). The </w:t>
      </w:r>
      <w:r w:rsidRPr="00B0148F">
        <w:rPr>
          <w:bCs/>
        </w:rPr>
        <w:t>SENCO</w:t>
      </w:r>
      <w:r w:rsidRPr="0095382C">
        <w:rPr>
          <w:color w:val="FFD006"/>
        </w:rPr>
        <w:t xml:space="preserve"> </w:t>
      </w:r>
      <w:r w:rsidRPr="0095382C">
        <w:t xml:space="preserve">will ensure that any provision offered will be suitable to the needs of the pupil. </w:t>
      </w:r>
    </w:p>
    <w:p w14:paraId="752C0F4F" w14:textId="77777777" w:rsidR="00123B89" w:rsidRPr="0095382C" w:rsidRDefault="00123B89" w:rsidP="00786976">
      <w:pPr>
        <w:jc w:val="both"/>
      </w:pPr>
      <w:r w:rsidRPr="0095382C">
        <w:t>Specific learning difficulties (</w:t>
      </w:r>
      <w:proofErr w:type="spellStart"/>
      <w:r w:rsidRPr="0095382C">
        <w:t>SpLDs</w:t>
      </w:r>
      <w:proofErr w:type="spellEnd"/>
      <w:r w:rsidRPr="0095382C">
        <w:t>)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77777777"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77777777"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Pr="00B0148F">
        <w:t>Behavioural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67DAECCA"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004251" w:themeColor="accent1"/>
        </w:rPr>
        <w:t xml:space="preserve"> </w:t>
      </w:r>
      <w:r w:rsidRPr="0095382C">
        <w:t>will ensure that their support needs are being met.</w:t>
      </w:r>
    </w:p>
    <w:p w14:paraId="4E0DD14C" w14:textId="4C987F04" w:rsidR="00123B89" w:rsidRDefault="00123B89" w:rsidP="00786976">
      <w:pPr>
        <w:pStyle w:val="Heading10"/>
      </w:pPr>
      <w:bookmarkStart w:id="7" w:name="_Objectives_1"/>
      <w:bookmarkEnd w:id="7"/>
      <w:r>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lastRenderedPageBreak/>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Pr="003A4580">
        <w:t>years’</w:t>
      </w:r>
    </w:p>
    <w:p w14:paraId="26537550" w14:textId="7A2C6CF4" w:rsidR="00123B89" w:rsidRDefault="00123B89" w:rsidP="00786976">
      <w:pPr>
        <w:pStyle w:val="ListParagraph"/>
        <w:numPr>
          <w:ilvl w:val="0"/>
          <w:numId w:val="30"/>
        </w:numPr>
        <w:jc w:val="both"/>
      </w:pPr>
      <w:r w:rsidRPr="0095382C">
        <w:t>To monitor the progress of all pupils to aid the earliest possible identification of SEND</w:t>
      </w:r>
    </w:p>
    <w:p w14:paraId="155CBE03" w14:textId="78F8E8EA" w:rsidR="00123B89" w:rsidRDefault="0018697B" w:rsidP="00786976">
      <w:pPr>
        <w:pStyle w:val="Heading10"/>
      </w:pPr>
      <w:bookmarkStart w:id="8" w:name="_Roles_and_responsibilities"/>
      <w:bookmarkEnd w:id="8"/>
      <w:r w:rsidRPr="00786976">
        <w:rPr>
          <w:shd w:val="clear" w:color="auto" w:fill="47D7AC"/>
        </w:rPr>
        <w:t>[Updated]</w:t>
      </w:r>
      <w:r>
        <w:rPr>
          <w:color w:val="FF6600"/>
        </w:rPr>
        <w:t xml:space="preserve"> </w:t>
      </w:r>
      <w:r w:rsidR="00123B89">
        <w:t>Roles and responsibilities</w:t>
      </w:r>
    </w:p>
    <w:p w14:paraId="45F9D719" w14:textId="0E0E347F" w:rsidR="00123B89" w:rsidRPr="0095382C" w:rsidRDefault="0018697B" w:rsidP="00786976">
      <w:pPr>
        <w:jc w:val="both"/>
      </w:pPr>
      <w:r w:rsidRPr="00786976">
        <w:rPr>
          <w:b/>
          <w:bCs/>
          <w:shd w:val="clear" w:color="auto" w:fill="47D7AC"/>
        </w:rPr>
        <w:t>[Updated]</w:t>
      </w:r>
      <w:r>
        <w:rPr>
          <w:b/>
          <w:bCs/>
          <w:color w:val="FF6600"/>
        </w:rPr>
        <w:t xml:space="preserve"> </w:t>
      </w:r>
      <w:r w:rsidR="00123B89" w:rsidRPr="0095382C">
        <w:t xml:space="preserve">The </w:t>
      </w:r>
      <w:r w:rsidR="00123B89" w:rsidRPr="00B0148F">
        <w:rPr>
          <w:bCs/>
        </w:rPr>
        <w:t>governing board</w:t>
      </w:r>
      <w:r w:rsidR="00123B89" w:rsidRPr="00B0148F">
        <w:t xml:space="preserve"> </w:t>
      </w:r>
      <w:r w:rsidR="00123B89" w:rsidRPr="0095382C">
        <w:t xml:space="preserve">will be responsible for: </w:t>
      </w:r>
    </w:p>
    <w:p w14:paraId="1CBDABC2" w14:textId="77777777" w:rsidR="00123B89" w:rsidRPr="003A4580" w:rsidRDefault="00123B89" w:rsidP="00786976">
      <w:pPr>
        <w:pStyle w:val="ListParagraph"/>
        <w:numPr>
          <w:ilvl w:val="0"/>
          <w:numId w:val="31"/>
        </w:numPr>
        <w:jc w:val="both"/>
      </w:pPr>
      <w:r w:rsidRPr="00981A12">
        <w:t xml:space="preserve">Communicating with pupils with SEND and their parents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95382C" w:rsidRDefault="00123B89" w:rsidP="00786976">
      <w:pPr>
        <w:pStyle w:val="ListParagraph"/>
        <w:numPr>
          <w:ilvl w:val="0"/>
          <w:numId w:val="31"/>
        </w:numPr>
        <w:jc w:val="both"/>
      </w:pPr>
      <w:r w:rsidRPr="0095382C">
        <w:t>Designating an appropriate member of staff to be the SENCO and having responsibility for coordinating provision for pupils with SEND.</w:t>
      </w:r>
    </w:p>
    <w:p w14:paraId="2B9C7327" w14:textId="77777777" w:rsidR="00123B89" w:rsidRPr="0095382C" w:rsidRDefault="00123B89" w:rsidP="00786976">
      <w:pPr>
        <w:pStyle w:val="ListParagraph"/>
        <w:numPr>
          <w:ilvl w:val="0"/>
          <w:numId w:val="31"/>
        </w:numPr>
        <w:jc w:val="both"/>
      </w:pPr>
      <w:r w:rsidRPr="0095382C">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18080D54" w:rsidR="00123B89" w:rsidRPr="0095382C" w:rsidRDefault="00123B89" w:rsidP="00786976">
      <w:pPr>
        <w:pStyle w:val="ListParagraph"/>
        <w:numPr>
          <w:ilvl w:val="0"/>
          <w:numId w:val="31"/>
        </w:numPr>
        <w:jc w:val="both"/>
      </w:pPr>
      <w:r w:rsidRPr="0095382C">
        <w:t>Taking necessary steps to ensure that pupils with disabilities are not discriminated against, harassed or vi</w:t>
      </w:r>
      <w:r w:rsidR="00EF2214">
        <w:t>ctimised.</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7777777" w:rsidR="00123B89" w:rsidRPr="0095382C" w:rsidRDefault="00123B89" w:rsidP="00786976">
      <w:pPr>
        <w:pStyle w:val="ListParagraph"/>
        <w:numPr>
          <w:ilvl w:val="0"/>
          <w:numId w:val="31"/>
        </w:numPr>
        <w:jc w:val="both"/>
      </w:pPr>
      <w:r w:rsidRPr="0095382C">
        <w:t xml:space="preserve">Cooperating with the LA in drawing up and reviewing the Local Offer. </w:t>
      </w:r>
    </w:p>
    <w:p w14:paraId="1E54702C" w14:textId="77777777" w:rsidR="00123B89" w:rsidRPr="0095382C" w:rsidRDefault="00123B89" w:rsidP="00786976">
      <w:pPr>
        <w:pStyle w:val="ListParagraph"/>
        <w:numPr>
          <w:ilvl w:val="0"/>
          <w:numId w:val="31"/>
        </w:numPr>
        <w:jc w:val="both"/>
      </w:pPr>
      <w:r w:rsidRPr="0095382C">
        <w:t xml:space="preserve">Appointing an individual governor or sub-committee to oversee the school’s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57B47B6E" w:rsidR="00123B89" w:rsidRDefault="0018697B" w:rsidP="00786976">
      <w:pPr>
        <w:pStyle w:val="ListParagraph"/>
        <w:numPr>
          <w:ilvl w:val="0"/>
          <w:numId w:val="31"/>
        </w:numPr>
        <w:jc w:val="both"/>
      </w:pPr>
      <w:r w:rsidRPr="00786976">
        <w:rPr>
          <w:b/>
          <w:bCs/>
          <w:shd w:val="clear" w:color="auto" w:fill="47D7AC"/>
        </w:rPr>
        <w:t>[New]</w:t>
      </w:r>
      <w:r w:rsidRPr="001E404F">
        <w:rPr>
          <w:b/>
          <w:bCs/>
          <w:color w:val="FF6600"/>
        </w:rPr>
        <w:t xml:space="preserve"> </w:t>
      </w: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5EBC82B0" w:rsidR="00123B89" w:rsidRPr="0095382C" w:rsidRDefault="00123B89" w:rsidP="00786976">
      <w:pPr>
        <w:jc w:val="both"/>
      </w:pPr>
      <w:r w:rsidRPr="0095382C">
        <w:t xml:space="preserve">The </w:t>
      </w:r>
      <w:r w:rsidRPr="00B0148F">
        <w:rPr>
          <w:bCs/>
        </w:rPr>
        <w:t>headteacher</w:t>
      </w:r>
      <w:r w:rsidRPr="0095382C">
        <w:rPr>
          <w:color w:val="FFD006"/>
        </w:rPr>
        <w:t xml:space="preserve">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lastRenderedPageBreak/>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77777777" w:rsidR="00123B89" w:rsidRPr="0095382C" w:rsidRDefault="00123B89" w:rsidP="00786976">
      <w:pPr>
        <w:pStyle w:val="ListParagraph"/>
        <w:numPr>
          <w:ilvl w:val="0"/>
          <w:numId w:val="32"/>
        </w:numPr>
        <w:jc w:val="both"/>
      </w:pPr>
      <w:r w:rsidRPr="0095382C">
        <w:t xml:space="preserve">Assisting the </w:t>
      </w:r>
      <w:r w:rsidRPr="00B0148F">
        <w:rPr>
          <w:bCs/>
        </w:rPr>
        <w:t>governing board</w:t>
      </w:r>
      <w:r w:rsidRPr="00B0148F">
        <w:t xml:space="preserve"> </w:t>
      </w:r>
      <w:r w:rsidRPr="0095382C">
        <w:t xml:space="preserve">in 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777777" w:rsidR="00123B89" w:rsidRPr="0095382C" w:rsidRDefault="00123B89" w:rsidP="00786976">
      <w:pPr>
        <w:pStyle w:val="ListParagraph"/>
        <w:numPr>
          <w:ilvl w:val="0"/>
          <w:numId w:val="32"/>
        </w:numPr>
        <w:jc w:val="both"/>
      </w:pPr>
      <w:r w:rsidRPr="0095382C">
        <w:t xml:space="preserve">Ensuring that pupils with SEND and their parents are actively supported in contributing to needs assessments, and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30E2968B" w:rsidR="00123B89" w:rsidRPr="0095382C" w:rsidRDefault="00123B89" w:rsidP="00786976">
      <w:pPr>
        <w:pStyle w:val="ListParagraph"/>
        <w:numPr>
          <w:ilvl w:val="0"/>
          <w:numId w:val="32"/>
        </w:numPr>
        <w:jc w:val="both"/>
      </w:pPr>
      <w:r w:rsidRPr="0095382C">
        <w:t xml:space="preserve">Keeping parents and relevant teachers up-to-date with any changes or concerns involving a </w:t>
      </w:r>
      <w:r w:rsidR="00EF2214">
        <w:t>pupil</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77777777" w:rsidR="00123B89" w:rsidRPr="0095382C" w:rsidRDefault="00123B89" w:rsidP="00786976">
      <w:pPr>
        <w:pStyle w:val="ListParagraph"/>
        <w:numPr>
          <w:ilvl w:val="0"/>
          <w:numId w:val="32"/>
        </w:numPr>
        <w:jc w:val="both"/>
      </w:pPr>
      <w:r w:rsidRPr="0095382C">
        <w:t>Reporting to the governing board on the impact of SEND policies and procedures, including on pupils' mental health and wellbeing.</w:t>
      </w:r>
    </w:p>
    <w:p w14:paraId="523E11E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 xml:space="preserve">is provided with training, with an emphasis on mental health, on an </w:t>
      </w:r>
      <w:r w:rsidRPr="00EF2214">
        <w:t xml:space="preserve">annual </w:t>
      </w:r>
      <w:r w:rsidRPr="0095382C">
        <w:t xml:space="preserve">basis. </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77777777" w:rsidR="00123B89" w:rsidRPr="003A4580" w:rsidRDefault="00123B89" w:rsidP="00786976">
      <w:pPr>
        <w:pStyle w:val="ListParagraph"/>
        <w:numPr>
          <w:ilvl w:val="0"/>
          <w:numId w:val="33"/>
        </w:numPr>
        <w:jc w:val="both"/>
      </w:pPr>
      <w:r w:rsidRPr="00981A12">
        <w:t xml:space="preserve">Collaborating with the </w:t>
      </w:r>
      <w:r w:rsidRPr="00B0148F">
        <w:rPr>
          <w:bCs/>
        </w:rPr>
        <w:t>governing board</w:t>
      </w:r>
      <w:r w:rsidRPr="00B0148F">
        <w:t xml:space="preserve"> </w:t>
      </w:r>
      <w:r w:rsidRPr="003A4580">
        <w:t xml:space="preserve">and </w:t>
      </w:r>
      <w:r w:rsidRPr="00B0148F">
        <w:rPr>
          <w:bCs/>
        </w:rPr>
        <w:t>headteacher</w:t>
      </w:r>
      <w:r w:rsidRPr="003A4580">
        <w:t xml:space="preserve">, as part of the </w:t>
      </w:r>
      <w:r w:rsidRPr="00B0148F">
        <w:t>SLT</w:t>
      </w:r>
      <w:r w:rsidRPr="00981A12">
        <w:t>, to determine the strategic development of the</w:t>
      </w:r>
      <w:r w:rsidRPr="003A4580">
        <w:t xml:space="preserve"> SEND policy and provision in the school.</w:t>
      </w:r>
    </w:p>
    <w:p w14:paraId="2B612E1D" w14:textId="77777777" w:rsidR="00123B89" w:rsidRPr="0095382C" w:rsidRDefault="00123B89" w:rsidP="00786976">
      <w:pPr>
        <w:pStyle w:val="ListParagraph"/>
        <w:numPr>
          <w:ilvl w:val="0"/>
          <w:numId w:val="33"/>
        </w:numPr>
        <w:jc w:val="both"/>
      </w:pPr>
      <w:r w:rsidRPr="003A4580">
        <w:t xml:space="preserve">Working with the relevant governors and the </w:t>
      </w:r>
      <w:r w:rsidRPr="00B0148F">
        <w:rPr>
          <w:bCs/>
        </w:rPr>
        <w:t xml:space="preserve">headteacher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lastRenderedPageBreak/>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 xml:space="preserve">Liaising with early </w:t>
      </w:r>
      <w:proofErr w:type="gramStart"/>
      <w:r w:rsidRPr="0095382C">
        <w:t>years</w:t>
      </w:r>
      <w:proofErr w:type="gramEnd"/>
      <w:r w:rsidRPr="0095382C">
        <w:t xml:space="preserve">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3A14669" w14:textId="77777777" w:rsidR="00123B89" w:rsidRPr="0095382C" w:rsidRDefault="00123B89" w:rsidP="00786976">
      <w:pPr>
        <w:pStyle w:val="ListParagraph"/>
        <w:numPr>
          <w:ilvl w:val="0"/>
          <w:numId w:val="33"/>
        </w:numPr>
        <w:jc w:val="both"/>
      </w:pPr>
      <w:r w:rsidRPr="0095382C">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77777777" w:rsidR="00123B89" w:rsidRPr="0095382C" w:rsidRDefault="00123B89" w:rsidP="00786976">
      <w:pPr>
        <w:pStyle w:val="ListParagraph"/>
        <w:numPr>
          <w:ilvl w:val="0"/>
          <w:numId w:val="33"/>
        </w:numPr>
        <w:jc w:val="both"/>
      </w:pPr>
      <w:r w:rsidRPr="0095382C">
        <w:t xml:space="preserve">Ensuring that the school keeps the records of all pupils with SEND up-to-date, in line with the school’s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77777777"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weaknesses, and advising on effective implementation of support. </w:t>
      </w:r>
    </w:p>
    <w:p w14:paraId="41F2143C" w14:textId="2E89294A" w:rsidR="001D465D" w:rsidRDefault="001D465D" w:rsidP="00786976">
      <w:pPr>
        <w:jc w:val="both"/>
        <w:rPr>
          <w:bCs/>
        </w:rPr>
      </w:pPr>
      <w:r w:rsidRPr="00786976">
        <w:rPr>
          <w:b/>
          <w:shd w:val="clear" w:color="auto" w:fill="47D7AC"/>
        </w:rPr>
        <w:t>[New]</w:t>
      </w:r>
      <w:r>
        <w:rPr>
          <w:b/>
          <w:color w:val="FF6600"/>
        </w:rPr>
        <w:t xml:space="preserve"> </w:t>
      </w:r>
      <w:r>
        <w:rPr>
          <w:bCs/>
        </w:rPr>
        <w:t xml:space="preserve">The DSL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lastRenderedPageBreak/>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5382C">
        <w:rPr>
          <w:bCs/>
        </w:rPr>
        <w:t>T</w:t>
      </w:r>
      <w:r w:rsidR="00123B89" w:rsidRPr="0071776B">
        <w:rPr>
          <w:bCs/>
        </w:rPr>
        <w: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7777777" w:rsidR="00123B89" w:rsidRPr="0095382C" w:rsidRDefault="00123B89" w:rsidP="00786976">
      <w:pPr>
        <w:pStyle w:val="ListParagraph"/>
        <w:numPr>
          <w:ilvl w:val="0"/>
          <w:numId w:val="35"/>
        </w:numPr>
        <w:jc w:val="both"/>
      </w:pPr>
      <w:r w:rsidRPr="0095382C">
        <w:t>Ensuring every pupil with SEND is able to study the full national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77777777" w:rsidR="00123B89" w:rsidRPr="00981A12" w:rsidRDefault="00123B89" w:rsidP="00786976">
      <w:pPr>
        <w:pStyle w:val="ListParagraph"/>
        <w:numPr>
          <w:ilvl w:val="0"/>
          <w:numId w:val="35"/>
        </w:numPr>
        <w:jc w:val="both"/>
      </w:pPr>
      <w:r w:rsidRPr="003A4580">
        <w:t>Keeping the relevant figures of authority up-to-date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3D5C7221" w:rsidR="00123B89" w:rsidRDefault="00123B89" w:rsidP="00786976">
      <w:pPr>
        <w:pStyle w:val="Heading10"/>
      </w:pPr>
      <w:bookmarkStart w:id="9" w:name="_[EYFS]_Early_years"/>
      <w:bookmarkEnd w:id="9"/>
      <w:r w:rsidRPr="00786976">
        <w:rPr>
          <w:color w:val="FF6900"/>
        </w:rPr>
        <w:t xml:space="preserve">[EYFS] </w:t>
      </w:r>
      <w:r w:rsidR="007D68A4">
        <w:t>Early years pupils with SEND</w:t>
      </w:r>
    </w:p>
    <w:p w14:paraId="6A027B0B" w14:textId="1967ECEE" w:rsidR="007D68A4" w:rsidRPr="0095382C" w:rsidRDefault="007D68A4" w:rsidP="00786976">
      <w:pPr>
        <w:jc w:val="both"/>
      </w:pPr>
      <w:r w:rsidRPr="0095382C">
        <w:t xml:space="preserve">The school will ensure all staff who work with young children are alert to emerging difficulties and respond early. The school will </w:t>
      </w:r>
      <w:r w:rsidR="00DB1E9C">
        <w:t xml:space="preserve">also </w:t>
      </w:r>
      <w:r w:rsidRPr="0095382C">
        <w:t xml:space="preserve">ensure staff listen and understand when parents express concerns about their child’s development. The school will listen to any concerns raised by children themselves. </w:t>
      </w:r>
    </w:p>
    <w:p w14:paraId="7C37380C" w14:textId="77777777" w:rsidR="007D68A4" w:rsidRPr="0095382C" w:rsidRDefault="007D68A4" w:rsidP="00786976">
      <w:pPr>
        <w:jc w:val="both"/>
      </w:pPr>
      <w:r w:rsidRPr="0095382C">
        <w:t>The school will ensure that:</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77777777" w:rsidR="007D68A4" w:rsidRPr="003A4580" w:rsidRDefault="007D68A4" w:rsidP="00786976">
      <w:pPr>
        <w:pStyle w:val="ListParagraph"/>
        <w:numPr>
          <w:ilvl w:val="0"/>
          <w:numId w:val="36"/>
        </w:numPr>
        <w:jc w:val="both"/>
      </w:pPr>
      <w:r w:rsidRPr="0095382C">
        <w:t xml:space="preserve">The </w:t>
      </w:r>
      <w:r w:rsidRPr="00B0148F">
        <w:rPr>
          <w:bCs/>
        </w:rPr>
        <w:t>SENCO</w:t>
      </w:r>
      <w:r w:rsidRPr="0095382C">
        <w:t xml:space="preserve"> </w:t>
      </w:r>
      <w:r w:rsidRPr="00981A12">
        <w:t xml:space="preserve">is responsible for coordinating SEND provision. </w:t>
      </w:r>
    </w:p>
    <w:p w14:paraId="308A698F" w14:textId="3D54E5C6" w:rsidR="007D68A4" w:rsidRDefault="007D68A4" w:rsidP="00786976">
      <w:pPr>
        <w:pStyle w:val="ListParagraph"/>
        <w:numPr>
          <w:ilvl w:val="0"/>
          <w:numId w:val="36"/>
        </w:numPr>
        <w:jc w:val="both"/>
      </w:pPr>
      <w:r w:rsidRPr="003A4580">
        <w:t>Parents are informed when the school makes special educational provision for their child.</w:t>
      </w:r>
      <w:r w:rsidR="00EF2214">
        <w:t xml:space="preserve"> They will have access to information regarding:</w:t>
      </w:r>
      <w:r w:rsidRPr="003A4580">
        <w:t xml:space="preserve"> </w:t>
      </w:r>
    </w:p>
    <w:p w14:paraId="093A6327" w14:textId="77777777" w:rsidR="00EF2214" w:rsidRPr="003A4580" w:rsidRDefault="00EF2214" w:rsidP="00EF2214">
      <w:pPr>
        <w:pStyle w:val="ListParagraph"/>
        <w:jc w:val="both"/>
      </w:pPr>
    </w:p>
    <w:p w14:paraId="2D57F5B7" w14:textId="77777777" w:rsidR="007D68A4" w:rsidRPr="00B0148F" w:rsidRDefault="007D68A4" w:rsidP="00786976">
      <w:pPr>
        <w:pStyle w:val="ListParagraph"/>
        <w:numPr>
          <w:ilvl w:val="1"/>
          <w:numId w:val="37"/>
        </w:numPr>
        <w:jc w:val="both"/>
        <w:rPr>
          <w:rFonts w:cstheme="minorHAnsi"/>
        </w:rPr>
      </w:pPr>
      <w:r w:rsidRPr="00B0148F">
        <w:rPr>
          <w:rFonts w:cstheme="minorHAnsi"/>
        </w:rPr>
        <w:t>Th</w:t>
      </w:r>
      <w:r w:rsidRPr="001E404F">
        <w:rPr>
          <w:rFonts w:cstheme="minorHAnsi"/>
        </w:rPr>
        <w:t xml:space="preserve">e implementation of our </w:t>
      </w:r>
      <w:r w:rsidRPr="00B0148F">
        <w:rPr>
          <w:rFonts w:cstheme="minorHAnsi"/>
          <w:bCs/>
        </w:rPr>
        <w:t>SEND Policy</w:t>
      </w:r>
    </w:p>
    <w:p w14:paraId="227A3EC8" w14:textId="77777777" w:rsidR="007D68A4" w:rsidRPr="00B0148F" w:rsidRDefault="007D68A4" w:rsidP="00786976">
      <w:pPr>
        <w:pStyle w:val="ListParagraph"/>
        <w:numPr>
          <w:ilvl w:val="1"/>
          <w:numId w:val="37"/>
        </w:numPr>
        <w:jc w:val="both"/>
        <w:rPr>
          <w:rFonts w:cstheme="minorHAnsi"/>
        </w:rPr>
      </w:pPr>
      <w:r w:rsidRPr="00B0148F">
        <w:rPr>
          <w:rFonts w:cstheme="minorHAnsi"/>
        </w:rPr>
        <w:t>Our arrangements for the admission of children with SEND</w:t>
      </w:r>
    </w:p>
    <w:p w14:paraId="46C73534" w14:textId="77777777" w:rsidR="007D68A4" w:rsidRPr="00B0148F" w:rsidRDefault="007D68A4" w:rsidP="00786976">
      <w:pPr>
        <w:pStyle w:val="ListParagraph"/>
        <w:numPr>
          <w:ilvl w:val="1"/>
          <w:numId w:val="37"/>
        </w:numPr>
        <w:jc w:val="both"/>
        <w:rPr>
          <w:rFonts w:cstheme="minorHAnsi"/>
        </w:rPr>
      </w:pPr>
      <w:r w:rsidRPr="00B0148F">
        <w:rPr>
          <w:rFonts w:cstheme="minorHAnsi"/>
        </w:rPr>
        <w:t>The steps being taken to prevent children with SEND from being treated less favourably than others</w:t>
      </w:r>
    </w:p>
    <w:p w14:paraId="6350EEB8" w14:textId="77777777" w:rsidR="007D68A4" w:rsidRPr="00B0148F" w:rsidRDefault="007D68A4" w:rsidP="00786976">
      <w:pPr>
        <w:pStyle w:val="ListParagraph"/>
        <w:numPr>
          <w:ilvl w:val="1"/>
          <w:numId w:val="37"/>
        </w:numPr>
        <w:jc w:val="both"/>
        <w:rPr>
          <w:rFonts w:cstheme="minorHAnsi"/>
        </w:rPr>
      </w:pPr>
      <w:r w:rsidRPr="00B0148F">
        <w:rPr>
          <w:rFonts w:cstheme="minorHAnsi"/>
        </w:rPr>
        <w:t>The facilities provided to enable access to the school for children with SEND</w:t>
      </w:r>
    </w:p>
    <w:p w14:paraId="32E2F916" w14:textId="77777777" w:rsidR="007D68A4" w:rsidRPr="00B0148F" w:rsidRDefault="007D68A4" w:rsidP="00786976">
      <w:pPr>
        <w:pStyle w:val="ListParagraph"/>
        <w:numPr>
          <w:ilvl w:val="1"/>
          <w:numId w:val="37"/>
        </w:numPr>
        <w:jc w:val="both"/>
        <w:rPr>
          <w:rFonts w:cstheme="minorHAnsi"/>
        </w:rPr>
      </w:pPr>
      <w:r w:rsidRPr="00B0148F">
        <w:rPr>
          <w:rFonts w:cstheme="minorHAnsi"/>
        </w:rPr>
        <w:t xml:space="preserve">Our </w:t>
      </w:r>
      <w:r w:rsidRPr="00B0148F">
        <w:rPr>
          <w:rFonts w:cstheme="minorHAnsi"/>
          <w:bCs/>
        </w:rPr>
        <w:t>Accessibility Plan</w:t>
      </w:r>
      <w:r w:rsidRPr="00B0148F">
        <w:rPr>
          <w:rFonts w:cstheme="minorHAnsi"/>
        </w:rPr>
        <w:t>, showing how we plan to improve access over time</w:t>
      </w:r>
    </w:p>
    <w:p w14:paraId="1E9325B8" w14:textId="4707C5A5" w:rsidR="007D68A4" w:rsidRDefault="00D74871" w:rsidP="00786976">
      <w:pPr>
        <w:pStyle w:val="Heading10"/>
      </w:pPr>
      <w:bookmarkStart w:id="10" w:name="_Children_with_specific"/>
      <w:bookmarkEnd w:id="10"/>
      <w:r>
        <w:t>Children with specific circumstances</w:t>
      </w:r>
    </w:p>
    <w:p w14:paraId="095BA864" w14:textId="77777777" w:rsidR="00D74871" w:rsidRPr="00786976" w:rsidRDefault="00D74871" w:rsidP="00786976">
      <w:pPr>
        <w:pStyle w:val="NoSpacing"/>
        <w:jc w:val="both"/>
      </w:pPr>
      <w:r w:rsidRPr="00786976">
        <w:t>LAC</w:t>
      </w:r>
    </w:p>
    <w:p w14:paraId="1C57AF6A" w14:textId="77777777" w:rsidR="00D74871" w:rsidRPr="0095382C" w:rsidRDefault="00D74871" w:rsidP="00786976">
      <w:pPr>
        <w:jc w:val="both"/>
      </w:pPr>
      <w:r w:rsidRPr="0095382C">
        <w:lastRenderedPageBreak/>
        <w:t xml:space="preserve">Pupils at the school who are being accommodated, or who have been taken into care, by the LA are legally defined as being ‘looked after’ by the LA. </w:t>
      </w:r>
    </w:p>
    <w:p w14:paraId="6AF139FD" w14:textId="77777777" w:rsidR="00D74871" w:rsidRPr="0095382C" w:rsidRDefault="00D74871" w:rsidP="00786976">
      <w:pPr>
        <w:jc w:val="both"/>
      </w:pPr>
      <w:r w:rsidRPr="0095382C">
        <w:t>The school recognises that pupils that have SEND are more likely to be ‘looked after’, and it is likely that a significant proportion of them will have an EHC plan.</w:t>
      </w:r>
    </w:p>
    <w:p w14:paraId="434A9FDD" w14:textId="77777777" w:rsidR="00D74871" w:rsidRPr="0095382C" w:rsidRDefault="00D74871" w:rsidP="00786976">
      <w:pPr>
        <w:jc w:val="both"/>
        <w:rPr>
          <w:b/>
          <w:color w:val="347186"/>
          <w:u w:val="single"/>
        </w:rPr>
      </w:pPr>
      <w:r w:rsidRPr="0095382C">
        <w:t xml:space="preserve">The school has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77777777" w:rsidR="00D74871" w:rsidRPr="00071256" w:rsidRDefault="00D74871" w:rsidP="00786976">
      <w:pPr>
        <w:jc w:val="both"/>
      </w:pPr>
      <w:r w:rsidRPr="0095382C">
        <w:t xml:space="preserve">The school will consider the pupil within the context of their home,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77777777" w:rsidR="00D74871" w:rsidRPr="0095382C"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10363245" w14:textId="4E5C448F" w:rsidR="00D74871" w:rsidRDefault="006A1F98" w:rsidP="00786976">
      <w:pPr>
        <w:pStyle w:val="Heading10"/>
      </w:pPr>
      <w:bookmarkStart w:id="12" w:name="_Admissions"/>
      <w:bookmarkEnd w:id="12"/>
      <w:r w:rsidRPr="00786976">
        <w:rPr>
          <w:shd w:val="clear" w:color="auto" w:fill="47D7AC"/>
        </w:rPr>
        <w:t>[Updated]</w:t>
      </w:r>
      <w:r>
        <w:rPr>
          <w:color w:val="FF6600"/>
        </w:rPr>
        <w:t xml:space="preserve"> </w:t>
      </w:r>
      <w:r w:rsidR="00D74871">
        <w:t>Admissions</w:t>
      </w:r>
    </w:p>
    <w:p w14:paraId="2B56EEBD" w14:textId="1F4BAEB7" w:rsidR="00D74871" w:rsidRPr="0095382C" w:rsidRDefault="006A1F98" w:rsidP="00786976">
      <w:pPr>
        <w:jc w:val="both"/>
      </w:pPr>
      <w:r w:rsidRPr="00786976">
        <w:rPr>
          <w:b/>
          <w:bCs/>
          <w:shd w:val="clear" w:color="auto" w:fill="47D7AC"/>
        </w:rPr>
        <w:t>[Updated]</w:t>
      </w:r>
      <w:r>
        <w:rPr>
          <w:b/>
          <w:bCs/>
          <w:color w:val="FF6600"/>
        </w:rPr>
        <w:t xml:space="preserve"> </w:t>
      </w:r>
      <w:r w:rsidR="00D74871" w:rsidRPr="0095382C">
        <w:t>The school will ensure it meets its duties set under the</w:t>
      </w:r>
      <w:r w:rsidR="00FE745F">
        <w:t xml:space="preserve"> DfE’s</w:t>
      </w:r>
      <w:r w:rsidR="00D74871" w:rsidRPr="0095382C">
        <w:t xml:space="preserve"> ‘School Admissions Code’ by:</w:t>
      </w:r>
    </w:p>
    <w:p w14:paraId="665A47C9" w14:textId="76D2CC23" w:rsidR="000057F5" w:rsidRDefault="000057F5" w:rsidP="00786976">
      <w:pPr>
        <w:pStyle w:val="ListParagraph"/>
        <w:numPr>
          <w:ilvl w:val="0"/>
          <w:numId w:val="38"/>
        </w:numPr>
        <w:jc w:val="both"/>
      </w:pPr>
      <w:r w:rsidRPr="00786976">
        <w:rPr>
          <w:b/>
          <w:bCs/>
          <w:shd w:val="clear" w:color="auto" w:fill="47D7AC"/>
        </w:rPr>
        <w:t>[New]</w:t>
      </w:r>
      <w:r w:rsidRPr="001E404F">
        <w:rPr>
          <w:b/>
          <w:bCs/>
          <w:color w:val="FF6600"/>
        </w:rPr>
        <w:t xml:space="preserve"> </w:t>
      </w: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121478CA" w:rsidR="0078327A" w:rsidRDefault="0078327A" w:rsidP="00786976">
      <w:pPr>
        <w:pStyle w:val="ListParagraph"/>
        <w:numPr>
          <w:ilvl w:val="0"/>
          <w:numId w:val="38"/>
        </w:numPr>
        <w:jc w:val="both"/>
      </w:pPr>
      <w:r w:rsidRPr="00786976">
        <w:rPr>
          <w:b/>
          <w:bCs/>
          <w:shd w:val="clear" w:color="auto" w:fill="47D7AC"/>
        </w:rPr>
        <w:t>[New]</w:t>
      </w:r>
      <w:r w:rsidRPr="001E404F">
        <w:rPr>
          <w:b/>
          <w:bCs/>
          <w:color w:val="FF6600"/>
        </w:rPr>
        <w:t xml:space="preserve"> </w:t>
      </w:r>
      <w:r>
        <w:t>Not discriminating against or disadvantaging applicants with SEND.</w:t>
      </w:r>
    </w:p>
    <w:p w14:paraId="366A85FF" w14:textId="177DCF02" w:rsidR="001E404F" w:rsidRPr="0095382C" w:rsidRDefault="001E404F" w:rsidP="00786976">
      <w:pPr>
        <w:pStyle w:val="ListParagraph"/>
        <w:numPr>
          <w:ilvl w:val="0"/>
          <w:numId w:val="38"/>
        </w:numPr>
        <w:jc w:val="both"/>
      </w:pPr>
      <w:r w:rsidRPr="00786976">
        <w:rPr>
          <w:b/>
          <w:bCs/>
          <w:shd w:val="clear" w:color="auto" w:fill="47D7AC"/>
        </w:rPr>
        <w:t>[New]</w:t>
      </w:r>
      <w:r>
        <w:rPr>
          <w:b/>
          <w:bCs/>
          <w:color w:val="FF6600"/>
        </w:rPr>
        <w:t xml:space="preserve"> </w:t>
      </w: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t>Adopting fair practices and arrangements in accordance with the ‘School Admissions Code’ for the admission of children without an EHC plan.</w:t>
      </w:r>
    </w:p>
    <w:p w14:paraId="118913CC" w14:textId="68A9D494" w:rsidR="006A1F98" w:rsidRDefault="006A1F98" w:rsidP="00786976">
      <w:pPr>
        <w:pStyle w:val="ListParagraph"/>
        <w:numPr>
          <w:ilvl w:val="0"/>
          <w:numId w:val="38"/>
        </w:numPr>
        <w:jc w:val="both"/>
      </w:pPr>
      <w:r w:rsidRPr="00786976">
        <w:rPr>
          <w:b/>
          <w:bCs/>
          <w:shd w:val="clear" w:color="auto" w:fill="47D7AC"/>
        </w:rPr>
        <w:lastRenderedPageBreak/>
        <w:t>[New]</w:t>
      </w:r>
      <w:r w:rsidRPr="001E404F">
        <w:rPr>
          <w:b/>
          <w:bCs/>
          <w:color w:val="FF6600"/>
        </w:rPr>
        <w:t xml:space="preserve"> </w:t>
      </w:r>
      <w:r>
        <w:t>Ensuring the school’s oversubscription arrangements will not disadvantage children with SEND.</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33A210E5" w:rsidR="00D74871" w:rsidRDefault="00D70F5E" w:rsidP="00786976">
      <w:pPr>
        <w:jc w:val="both"/>
      </w:pPr>
      <w:r>
        <w:br/>
      </w:r>
      <w:r w:rsidR="00D74871" w:rsidRPr="0095382C">
        <w:t xml:space="preserve">Arrangements for the fair admissions of pupils with SEND are outlined in the </w:t>
      </w:r>
      <w:r w:rsidR="00D74871" w:rsidRPr="00B0148F">
        <w:rPr>
          <w:bCs/>
        </w:rPr>
        <w:t>Admissions Policy</w:t>
      </w:r>
      <w:r w:rsidR="00D74871" w:rsidRPr="0095382C">
        <w:rPr>
          <w:color w:val="FFD006"/>
        </w:rPr>
        <w:t xml:space="preserve"> </w:t>
      </w:r>
      <w:r w:rsidR="00D74871" w:rsidRPr="0095382C">
        <w:t>and will be published on the school websi</w:t>
      </w:r>
      <w:r w:rsidR="00D74871">
        <w:t>te.</w:t>
      </w:r>
    </w:p>
    <w:p w14:paraId="70BD09AA" w14:textId="0587B99B" w:rsidR="00D74871" w:rsidRDefault="00D74871" w:rsidP="00786976">
      <w:pPr>
        <w:pStyle w:val="Heading10"/>
      </w:pPr>
      <w:bookmarkStart w:id="13" w:name="_Involving_pupils_and"/>
      <w:bookmarkEnd w:id="13"/>
      <w:r>
        <w:t>Involving pupils and parents in decision-making</w:t>
      </w:r>
    </w:p>
    <w:p w14:paraId="5DE3876E" w14:textId="77777777" w:rsidR="00D74871" w:rsidRPr="0095382C" w:rsidRDefault="00D74871" w:rsidP="00786976">
      <w:pPr>
        <w:jc w:val="both"/>
      </w:pPr>
      <w:r w:rsidRPr="0095382C">
        <w:t xml:space="preserve">Parents of pupils with SEND will be encouraged to share their knowledge of their child; the </w:t>
      </w:r>
      <w:r w:rsidRPr="00B0148F">
        <w:rPr>
          <w:bCs/>
        </w:rPr>
        <w:t>headteacher</w:t>
      </w:r>
      <w:r w:rsidRPr="0095382C">
        <w:rPr>
          <w:color w:val="FFD006"/>
        </w:rPr>
        <w:t xml:space="preserve"> </w:t>
      </w:r>
      <w:r w:rsidRPr="0095382C">
        <w:t xml:space="preserve">and </w:t>
      </w:r>
      <w:r w:rsidRPr="00B0148F">
        <w:rPr>
          <w:bCs/>
        </w:rPr>
        <w:t>SENCO</w:t>
      </w:r>
      <w:r w:rsidRPr="00B0148F">
        <w:t xml:space="preserve"> </w:t>
      </w:r>
      <w:r w:rsidRPr="0095382C">
        <w:t xml:space="preserve">will aim to give them the confidence that their views and contributions are valued and will be acted upon. </w:t>
      </w:r>
    </w:p>
    <w:p w14:paraId="7CCF7F84" w14:textId="2878C6F6" w:rsidR="00D74871" w:rsidRPr="0095382C" w:rsidRDefault="00EF2214" w:rsidP="00786976">
      <w:pPr>
        <w:jc w:val="both"/>
      </w:pPr>
      <w:r>
        <w:t xml:space="preserve">Parents will always be </w:t>
      </w:r>
      <w:r w:rsidR="00D74871" w:rsidRPr="0095382C">
        <w:t xml:space="preserve">notified when the school provides their child with SEND support. </w:t>
      </w:r>
    </w:p>
    <w:p w14:paraId="3F5BF51F" w14:textId="77777777" w:rsidR="00D74871" w:rsidRPr="0095382C" w:rsidRDefault="00D74871" w:rsidP="00786976">
      <w:pPr>
        <w:jc w:val="both"/>
      </w:pPr>
      <w:r w:rsidRPr="0095382C">
        <w:t xml:space="preserve">Decisions on whether the school will commission added provisions will be discussed thoroughly with the LA, parents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AB864CA"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xml:space="preserve">, will meet with pupils and their parents </w:t>
      </w:r>
      <w:r w:rsidR="00D74871" w:rsidRPr="00EF2214">
        <w:t xml:space="preserve">three </w:t>
      </w:r>
      <w:r w:rsidR="00D74871" w:rsidRPr="0095382C">
        <w:t xml:space="preserve">times per academic year to set clear outcomes, review progress, discuss activities and support, and identify parental responsibilities. </w:t>
      </w:r>
    </w:p>
    <w:p w14:paraId="517E4F82" w14:textId="6D8E82B0" w:rsidR="00D74871" w:rsidRDefault="00D74871" w:rsidP="00786976">
      <w:pPr>
        <w:pStyle w:val="Heading10"/>
      </w:pPr>
      <w:bookmarkStart w:id="14" w:name="_Joint_commissioning,_planning"/>
      <w:bookmarkEnd w:id="14"/>
      <w:r>
        <w:t xml:space="preserve"> Joint commissioning, planning and 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77777777" w:rsidR="00D74871" w:rsidRPr="0095382C" w:rsidRDefault="00D74871" w:rsidP="00786976">
      <w:pPr>
        <w:jc w:val="both"/>
      </w:pPr>
      <w:r w:rsidRPr="0095382C">
        <w:t>The school will work closely with local education, health and social care services to ensure pupils get the right support.</w:t>
      </w:r>
    </w:p>
    <w:p w14:paraId="10A0101D" w14:textId="77777777" w:rsidR="00D74871" w:rsidRPr="0095382C" w:rsidRDefault="00D74871" w:rsidP="00786976">
      <w:pPr>
        <w:jc w:val="both"/>
      </w:pPr>
      <w:r w:rsidRPr="0095382C">
        <w:t xml:space="preserve">The school will assist the LA in carrying out their statutory duties under the Children and Families Act 2014, by ensuring that services work together where this promotes children and </w:t>
      </w:r>
      <w:r w:rsidRPr="0095382C">
        <w:lastRenderedPageBreak/>
        <w:t xml:space="preserve">young people’s wellbeing or improves the quality of special educational provision (Section 25 of the Children and Families Act 2014). </w:t>
      </w:r>
    </w:p>
    <w:p w14:paraId="6796DC62" w14:textId="77777777" w:rsidR="00D74871" w:rsidRPr="0095382C" w:rsidRDefault="00D74871" w:rsidP="00786976">
      <w:pPr>
        <w:jc w:val="both"/>
      </w:pPr>
      <w:r w:rsidRPr="0095382C">
        <w:t>The school will draw on the wide range of local data sets about the likely educational needs of pupils with SEND to forecast future needs, including:</w:t>
      </w:r>
    </w:p>
    <w:p w14:paraId="2191901E" w14:textId="77777777" w:rsidR="00D74871" w:rsidRPr="00981A12" w:rsidRDefault="00D74871" w:rsidP="00786976">
      <w:pPr>
        <w:pStyle w:val="ListParagraph"/>
        <w:numPr>
          <w:ilvl w:val="0"/>
          <w:numId w:val="40"/>
        </w:numPr>
        <w:jc w:val="both"/>
      </w:pPr>
      <w:r w:rsidRPr="00981A12">
        <w:t>Population and demographic data.</w:t>
      </w:r>
    </w:p>
    <w:p w14:paraId="685293AE" w14:textId="77777777" w:rsidR="00D74871" w:rsidRPr="003A4580" w:rsidRDefault="00D74871" w:rsidP="00786976">
      <w:pPr>
        <w:pStyle w:val="ListParagraph"/>
        <w:numPr>
          <w:ilvl w:val="0"/>
          <w:numId w:val="40"/>
        </w:numPr>
        <w:jc w:val="both"/>
      </w:pPr>
      <w:r w:rsidRPr="003A4580">
        <w:t>Prevalence data for different kinds of SEND among children and young people at the national level.</w:t>
      </w:r>
    </w:p>
    <w:p w14:paraId="42F870AC" w14:textId="77777777" w:rsidR="00D74871" w:rsidRPr="0095382C" w:rsidRDefault="00D74871" w:rsidP="00786976">
      <w:pPr>
        <w:pStyle w:val="ListParagraph"/>
        <w:numPr>
          <w:ilvl w:val="0"/>
          <w:numId w:val="40"/>
        </w:numPr>
        <w:jc w:val="both"/>
      </w:pPr>
      <w:r w:rsidRPr="003A4580">
        <w:t>Numbers of local children with EHC plans and their main needs.</w:t>
      </w:r>
    </w:p>
    <w:p w14:paraId="500756FE" w14:textId="77777777" w:rsidR="00D74871" w:rsidRPr="0095382C" w:rsidRDefault="00D74871" w:rsidP="00786976">
      <w:pPr>
        <w:pStyle w:val="ListParagraph"/>
        <w:numPr>
          <w:ilvl w:val="0"/>
          <w:numId w:val="40"/>
        </w:numPr>
        <w:jc w:val="both"/>
      </w:pPr>
      <w:r w:rsidRPr="0095382C">
        <w:t>The numbers and types of settings locally that work with or educate pupils with SEND.</w:t>
      </w:r>
    </w:p>
    <w:p w14:paraId="44A12650" w14:textId="77777777" w:rsidR="00D74871" w:rsidRPr="0095382C" w:rsidRDefault="00D74871" w:rsidP="00786976">
      <w:pPr>
        <w:pStyle w:val="ListParagraph"/>
        <w:numPr>
          <w:ilvl w:val="0"/>
          <w:numId w:val="40"/>
        </w:numPr>
        <w:jc w:val="both"/>
      </w:pPr>
      <w:r w:rsidRPr="0095382C">
        <w:t xml:space="preserve">An analysis of local challenges or sources of health inequalities. </w:t>
      </w:r>
    </w:p>
    <w:p w14:paraId="7547B54F" w14:textId="4093DA07" w:rsidR="00D74871" w:rsidRPr="0095382C" w:rsidRDefault="00D74871" w:rsidP="00786976">
      <w:pPr>
        <w:pStyle w:val="ListParagraph"/>
        <w:numPr>
          <w:ilvl w:val="0"/>
          <w:numId w:val="40"/>
        </w:numPr>
        <w:jc w:val="both"/>
      </w:pPr>
      <w:r w:rsidRPr="0095382C">
        <w:t xml:space="preserve">The school’s </w:t>
      </w:r>
      <w:r w:rsidRPr="00B0148F">
        <w:rPr>
          <w:bCs/>
        </w:rPr>
        <w:t>Data Protection Policy</w:t>
      </w:r>
      <w:r w:rsidRPr="00B0148F">
        <w:t xml:space="preserve"> </w:t>
      </w:r>
      <w:r w:rsidRPr="0095382C">
        <w:t>will be adhered to at all times.</w:t>
      </w:r>
    </w:p>
    <w:p w14:paraId="5B038744" w14:textId="77777777" w:rsidR="00D74871" w:rsidRPr="0095382C" w:rsidRDefault="00D74871" w:rsidP="00786976">
      <w:pPr>
        <w:jc w:val="both"/>
      </w:pPr>
      <w:r w:rsidRPr="0095382C">
        <w:t>The school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5" w:name="_Funding"/>
      <w:bookmarkEnd w:id="15"/>
      <w:r>
        <w:t xml:space="preserve"> Funding</w:t>
      </w:r>
    </w:p>
    <w:p w14:paraId="6F8032B7" w14:textId="77777777" w:rsidR="00D74871" w:rsidRPr="0095382C" w:rsidRDefault="00D74871" w:rsidP="00786976">
      <w:pPr>
        <w:jc w:val="both"/>
      </w:pPr>
      <w:r w:rsidRPr="0095382C">
        <w:t>The school will allocate the appropriate amount of core per-pupil funding and notional SEND budget outlined in the Local Offer for the SEND provision of its pupils.</w:t>
      </w:r>
    </w:p>
    <w:p w14:paraId="24268933" w14:textId="77777777" w:rsidR="00D74871" w:rsidRPr="0095382C" w:rsidRDefault="00D74871" w:rsidP="00786976">
      <w:pPr>
        <w:jc w:val="both"/>
      </w:pPr>
      <w:r w:rsidRPr="0095382C">
        <w:t>Personal budgets are allocated from the LA’s high needs funding block; the school will continue to make SEND provision from its own budgets, even if a pupil has an EHC plan.</w:t>
      </w:r>
    </w:p>
    <w:p w14:paraId="743C0293" w14:textId="1BE5C414" w:rsidR="00D74871" w:rsidRDefault="00D74871" w:rsidP="00786976">
      <w:pPr>
        <w:pStyle w:val="Heading10"/>
      </w:pPr>
      <w:bookmarkStart w:id="16" w:name="_[Updated]_Local_Offer"/>
      <w:bookmarkEnd w:id="16"/>
      <w:r>
        <w:t xml:space="preserve"> Local Offer</w:t>
      </w:r>
    </w:p>
    <w:p w14:paraId="5D797504" w14:textId="09082DAE" w:rsidR="00D74871" w:rsidRPr="00E92BC4" w:rsidRDefault="00D74871" w:rsidP="00786976">
      <w:pPr>
        <w:jc w:val="both"/>
      </w:pPr>
      <w:r w:rsidRPr="00E92BC4">
        <w:t xml:space="preserve">The school’s </w:t>
      </w:r>
      <w:r w:rsidRPr="00B0148F">
        <w:t>governing board</w:t>
      </w:r>
      <w:r w:rsidRPr="00B63F58">
        <w:t xml:space="preserve"> </w:t>
      </w:r>
      <w:r w:rsidRPr="00E92BC4">
        <w:t>will collaborate with and support the LA in developing and reviewing the Local Offer</w:t>
      </w:r>
      <w:r>
        <w:t xml:space="preserve">, where necessary and appropriate, </w:t>
      </w:r>
      <w:r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77777777" w:rsidR="00D74871" w:rsidRPr="00E92BC4" w:rsidRDefault="00D74871" w:rsidP="00786976">
      <w:pPr>
        <w:pStyle w:val="ListParagraph"/>
        <w:numPr>
          <w:ilvl w:val="0"/>
          <w:numId w:val="42"/>
        </w:numPr>
        <w:jc w:val="both"/>
      </w:pPr>
      <w:r w:rsidRPr="001E404F">
        <w:rPr>
          <w:b/>
        </w:rPr>
        <w:t>Accessible</w:t>
      </w:r>
      <w:r w:rsidRPr="00E92BC4">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 signposted and publicised.</w:t>
      </w:r>
    </w:p>
    <w:p w14:paraId="22840C1F" w14:textId="77777777" w:rsidR="00D74871" w:rsidRPr="00E92BC4" w:rsidRDefault="00D74871" w:rsidP="00786976">
      <w:pPr>
        <w:pStyle w:val="ListParagraph"/>
        <w:numPr>
          <w:ilvl w:val="0"/>
          <w:numId w:val="42"/>
        </w:numPr>
        <w:jc w:val="both"/>
      </w:pPr>
      <w:r w:rsidRPr="001E404F">
        <w:rPr>
          <w:b/>
        </w:rPr>
        <w:t>Comprehensive</w:t>
      </w:r>
      <w:r w:rsidRPr="00E92BC4">
        <w:t xml:space="preserve">: The school will help to ensure that parents and pupils understand what support can be expected to be available across education, health and social care from age 0 to 25 and how to access it. The school will assist the LA in ensuring </w:t>
      </w:r>
      <w:r w:rsidRPr="00E92BC4">
        <w:lastRenderedPageBreak/>
        <w:t>that the Local Offer includes eligibility criteria for services, where relevant, and makes it clear where to go for information, advice and support, as well as how to make complaints about provision or appeal against decisions.</w:t>
      </w:r>
    </w:p>
    <w:p w14:paraId="3ED1C825" w14:textId="77777777" w:rsidR="00D74871" w:rsidRDefault="00D74871" w:rsidP="00786976">
      <w:pPr>
        <w:pStyle w:val="ListParagraph"/>
        <w:numPr>
          <w:ilvl w:val="0"/>
          <w:numId w:val="42"/>
        </w:numPr>
        <w:spacing w:after="0"/>
        <w:jc w:val="both"/>
      </w:pPr>
      <w:r w:rsidRPr="001E404F">
        <w:rPr>
          <w:b/>
        </w:rPr>
        <w:t>Up-to-date</w:t>
      </w:r>
      <w:r w:rsidRPr="00E92BC4">
        <w:t>: The school will work with the LA to review the Local Offer to ensure that, when parents and pupils access the Local Offer, the information is up-to-date.</w:t>
      </w:r>
    </w:p>
    <w:p w14:paraId="10F806D7" w14:textId="6DFD6C54" w:rsidR="00D74871" w:rsidRPr="00E92BC4" w:rsidRDefault="00D70F5E" w:rsidP="00786976">
      <w:pPr>
        <w:jc w:val="both"/>
      </w:pPr>
      <w:r>
        <w:rPr>
          <w:b/>
          <w:bCs/>
          <w:color w:val="347186"/>
        </w:rPr>
        <w:br/>
      </w:r>
      <w:r w:rsidR="00D74871">
        <w:t xml:space="preserve">The school will provide the LA with information about their existing SEND provision and capabilities to support pupils with SEND to aid in the drafting of the Local Offer, where required. </w:t>
      </w:r>
    </w:p>
    <w:p w14:paraId="5ECF4E13" w14:textId="0E77D58B" w:rsidR="00D74871" w:rsidRDefault="00D74871" w:rsidP="00786976">
      <w:pPr>
        <w:pStyle w:val="Heading10"/>
      </w:pPr>
      <w:bookmarkStart w:id="17" w:name="_Graduated_approach"/>
      <w:bookmarkEnd w:id="17"/>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77777777" w:rsidR="00D74871" w:rsidRPr="0095382C" w:rsidRDefault="00D74871" w:rsidP="00786976">
      <w:pPr>
        <w:pStyle w:val="ListParagraph"/>
        <w:numPr>
          <w:ilvl w:val="0"/>
          <w:numId w:val="43"/>
        </w:numPr>
        <w:jc w:val="both"/>
      </w:pPr>
      <w:r w:rsidRPr="0095382C">
        <w:t>Reviewing the effectiveness of the interventions and making any necessary revisions.</w:t>
      </w:r>
    </w:p>
    <w:p w14:paraId="2647DEA2" w14:textId="784FCBAB" w:rsidR="00D74871" w:rsidRDefault="00D74871" w:rsidP="00786976">
      <w:pPr>
        <w:pStyle w:val="Heading10"/>
      </w:pPr>
      <w:bookmarkStart w:id="18" w:name="_Assessment"/>
      <w:bookmarkEnd w:id="18"/>
      <w:r>
        <w:t>Assessment</w:t>
      </w:r>
    </w:p>
    <w:p w14:paraId="722773E7" w14:textId="77777777" w:rsidR="00D74871" w:rsidRPr="0095382C" w:rsidRDefault="00D74871" w:rsidP="00786976">
      <w:pPr>
        <w:jc w:val="both"/>
      </w:pPr>
      <w:r w:rsidRPr="0095382C">
        <w:t>The school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266C0668" w:rsidR="00D74871" w:rsidRPr="0095382C" w:rsidRDefault="00D70F5E" w:rsidP="00786976">
      <w:pPr>
        <w:jc w:val="both"/>
      </w:pPr>
      <w:r>
        <w:lastRenderedPageBreak/>
        <w:br/>
      </w:r>
      <w:r w:rsidR="00D74871"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193E9CE0" w:rsidR="00D74871" w:rsidRPr="0095382C" w:rsidRDefault="00D70F5E" w:rsidP="00786976">
      <w:pPr>
        <w:jc w:val="both"/>
      </w:pPr>
      <w:r>
        <w:br/>
      </w:r>
      <w:r w:rsidR="00D74871" w:rsidRPr="0095382C">
        <w:t xml:space="preserve">Where a pupil continually makes little or no progress, or is working substantially below expected levels, the school will consult with parents before involving specialists.  </w:t>
      </w:r>
    </w:p>
    <w:p w14:paraId="284555CF" w14:textId="7AE08E9D" w:rsidR="00D74871" w:rsidRDefault="00D74871" w:rsidP="00786976">
      <w:pPr>
        <w:pStyle w:val="Heading10"/>
      </w:pPr>
      <w:bookmarkStart w:id="19" w:name="_Training"/>
      <w:bookmarkEnd w:id="19"/>
      <w:r>
        <w:t>Training</w:t>
      </w:r>
    </w:p>
    <w:p w14:paraId="2D29B60C" w14:textId="2EC3B4E0" w:rsidR="00D74871" w:rsidRPr="0095382C" w:rsidRDefault="00D74871" w:rsidP="00786976">
      <w:pPr>
        <w:jc w:val="both"/>
      </w:pPr>
      <w:r w:rsidRPr="0095382C">
        <w:t xml:space="preserve">Relevant staff members will keep up-to-date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20" w:name="_Promoting_mental_health"/>
      <w:bookmarkEnd w:id="20"/>
      <w:r>
        <w:t xml:space="preserve"> </w:t>
      </w:r>
      <w:r w:rsidR="00D74871">
        <w:t>Promoting mental health and wellbeing</w:t>
      </w:r>
    </w:p>
    <w:p w14:paraId="17303713" w14:textId="24FEAED9"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focus on promoting pupils’ resilience, confidence and ability to learn</w:t>
      </w:r>
      <w:r>
        <w:t xml:space="preserve"> in subjects across the curriculum</w:t>
      </w:r>
      <w:r w:rsidRPr="0095382C">
        <w:t xml:space="preserve">. </w:t>
      </w:r>
    </w:p>
    <w:p w14:paraId="5F798C3B" w14:textId="1717294B" w:rsidR="00D74871" w:rsidRPr="00071256" w:rsidRDefault="00D74871" w:rsidP="00786976">
      <w:pPr>
        <w:jc w:val="both"/>
      </w:pPr>
      <w:r w:rsidRPr="0095382C">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 xml:space="preserve">will be available where a pupil requires such services. Where appropriate, the school will support parents in the management and development of their child. </w:t>
      </w:r>
    </w:p>
    <w:p w14:paraId="54A43E96" w14:textId="77777777" w:rsidR="00D74871" w:rsidRPr="00071256" w:rsidRDefault="00D74871" w:rsidP="00786976">
      <w:pPr>
        <w:jc w:val="both"/>
      </w:pPr>
      <w:r w:rsidRPr="0095382C">
        <w:lastRenderedPageBreak/>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786976">
      <w:pPr>
        <w:pStyle w:val="Heading10"/>
      </w:pPr>
      <w:bookmarkStart w:id="21" w:name="_[Updated]_EHC_plans"/>
      <w:bookmarkEnd w:id="21"/>
      <w:r>
        <w:t xml:space="preserve"> </w:t>
      </w:r>
      <w:r w:rsidR="00D74871">
        <w:t>EHC plans</w:t>
      </w:r>
    </w:p>
    <w:p w14:paraId="35195B6A" w14:textId="331BC107" w:rsidR="00D74871" w:rsidRPr="0095382C" w:rsidRDefault="00D74871" w:rsidP="00786976">
      <w:pPr>
        <w:jc w:val="both"/>
      </w:pPr>
      <w:r w:rsidRPr="0095382C">
        <w:t>The school will fully cooperate with the LA when research about the pupil is being conducted.</w:t>
      </w:r>
      <w:r w:rsidR="00DB1E9C">
        <w:t xml:space="preserve"> </w:t>
      </w:r>
      <w:r w:rsidRPr="0095382C">
        <w:t>The school will provide the LA with any information or evidence needed.</w:t>
      </w:r>
      <w:r w:rsidR="00DB1E9C">
        <w:t xml:space="preserve"> </w:t>
      </w:r>
      <w:r w:rsidRPr="0095382C">
        <w:t xml:space="preserve">All relevant teachers will be involved in contributing information to the LA. </w:t>
      </w:r>
    </w:p>
    <w:p w14:paraId="28D4CE92" w14:textId="1CE6F487" w:rsidR="00D74871" w:rsidRPr="0095382C" w:rsidRDefault="00D74871" w:rsidP="00786976">
      <w:pPr>
        <w:jc w:val="both"/>
      </w:pPr>
      <w:r>
        <w:t>Where the LA provides a pupil with an EHC plan, the school will involve</w:t>
      </w:r>
      <w:r w:rsidRPr="0095382C">
        <w:t xml:space="preserve"> the parents and the pupil </w:t>
      </w:r>
      <w:r>
        <w:t>in discussions surrounding how the school can best implement the plan’s provisions to help the pupil thrive in their education, and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1A21A305" w:rsidR="00D74871" w:rsidRPr="0095382C" w:rsidRDefault="00D74871" w:rsidP="00786976">
      <w:pPr>
        <w:jc w:val="both"/>
      </w:pPr>
      <w:r w:rsidRPr="0095382C">
        <w:t>The school will admit any pupil that names the school in an EHC plan or EHC needs assessment process.</w:t>
      </w:r>
      <w:r w:rsidR="00DB1E9C">
        <w:t xml:space="preserve"> </w:t>
      </w:r>
      <w:r w:rsidRPr="0095382C">
        <w:t>The school will ensure that all those teaching or working with a pupil named in an EHC plan are aware of the pupil’s needs and that arrangements are in place to meet them.</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5EE89D31"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14CFECB8" w:rsidR="00D74871" w:rsidRPr="0095382C" w:rsidRDefault="00D74871" w:rsidP="00786976">
      <w:pPr>
        <w:jc w:val="both"/>
      </w:pPr>
      <w:r w:rsidRPr="00E92BC4">
        <w:lastRenderedPageBreak/>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Pr="00B0148F">
        <w:rPr>
          <w:bCs/>
        </w:rPr>
        <w:t>governing board</w:t>
      </w:r>
      <w:r w:rsidRPr="00B0148F">
        <w:t xml:space="preserve"> </w:t>
      </w:r>
      <w:r w:rsidRPr="0095382C">
        <w:t xml:space="preserve">or </w:t>
      </w:r>
      <w:r w:rsidRPr="00B0148F">
        <w:rPr>
          <w:bCs/>
        </w:rPr>
        <w:t>headteacher</w:t>
      </w:r>
      <w:r w:rsidRPr="0095382C">
        <w:rPr>
          <w:color w:val="FFD006"/>
        </w:rPr>
        <w:t xml:space="preserve"> </w:t>
      </w:r>
      <w:r w:rsidRPr="0095382C">
        <w:t>will request the LA to conduct a re-assessment of a pupil whenever they feel it is necessary. Following the re-assessment, a final EHC plan will be issued within 14 weeks from the request being made.</w:t>
      </w:r>
    </w:p>
    <w:p w14:paraId="352B8EBE" w14:textId="609AA9F3" w:rsidR="00D74871" w:rsidRPr="0095382C" w:rsidRDefault="00D74871" w:rsidP="00786976">
      <w:pPr>
        <w:jc w:val="both"/>
      </w:pPr>
      <w:r w:rsidRPr="0095382C">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77777777" w:rsidR="00D74871" w:rsidRPr="0095382C" w:rsidRDefault="00D74871" w:rsidP="00786976">
      <w:pPr>
        <w:jc w:val="both"/>
      </w:pPr>
      <w:r w:rsidRPr="0095382C">
        <w:t>The school will ensure that parents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786976">
      <w:pPr>
        <w:pStyle w:val="Heading10"/>
      </w:pPr>
      <w:bookmarkStart w:id="22" w:name="_Reviewing_the_EHC"/>
      <w:bookmarkEnd w:id="22"/>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7777777" w:rsidR="00D74871" w:rsidRPr="0095382C" w:rsidRDefault="00D74871" w:rsidP="00786976">
      <w:pPr>
        <w:pStyle w:val="ListParagraph"/>
        <w:numPr>
          <w:ilvl w:val="0"/>
          <w:numId w:val="48"/>
        </w:numPr>
        <w:jc w:val="both"/>
      </w:pPr>
      <w:r w:rsidRPr="003A4580">
        <w:t xml:space="preserve">Ensure that the appropriate people are given at least </w:t>
      </w:r>
      <w:r w:rsidRPr="00750564">
        <w:t xml:space="preserve">two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parents.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50564">
        <w:t>four</w:t>
      </w:r>
      <w:r w:rsidRPr="001E404F">
        <w:rPr>
          <w:color w:val="FFD006"/>
        </w:rPr>
        <w:t xml:space="preserve">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t>Provide the LA and parents with any evidence to support the proposed changes and giving those involved at least 15 days to comment and make representations.</w:t>
      </w:r>
    </w:p>
    <w:p w14:paraId="30FEDC6C" w14:textId="77777777" w:rsidR="00D74871" w:rsidRPr="0095382C" w:rsidRDefault="00D74871" w:rsidP="00786976">
      <w:pPr>
        <w:pStyle w:val="ListParagraph"/>
        <w:numPr>
          <w:ilvl w:val="0"/>
          <w:numId w:val="48"/>
        </w:numPr>
        <w:jc w:val="both"/>
      </w:pPr>
      <w:r w:rsidRPr="0095382C">
        <w:t>Clarify to the parents and pupil that they have the right to appeal the decisions made in regard to the EHC plan.</w:t>
      </w:r>
    </w:p>
    <w:p w14:paraId="44AEF070" w14:textId="60B82BA9" w:rsidR="00D74871" w:rsidRDefault="00DC44AC" w:rsidP="00786976">
      <w:pPr>
        <w:pStyle w:val="Heading10"/>
      </w:pPr>
      <w:bookmarkStart w:id="23" w:name="_Safeguarding"/>
      <w:bookmarkEnd w:id="23"/>
      <w:r>
        <w:rPr>
          <w:bCs/>
          <w:color w:val="FF6600"/>
        </w:rPr>
        <w:t xml:space="preserve"> </w:t>
      </w:r>
      <w:r w:rsidR="001E404F" w:rsidRPr="00786976">
        <w:rPr>
          <w:bCs/>
          <w:shd w:val="clear" w:color="auto" w:fill="47D7AC"/>
        </w:rPr>
        <w:t>[Updated]</w:t>
      </w:r>
      <w:r w:rsidR="001E404F" w:rsidRPr="00A226B4">
        <w:rPr>
          <w:bCs/>
          <w:color w:val="FF6600"/>
        </w:rPr>
        <w:t xml:space="preserve"> </w:t>
      </w:r>
      <w:r w:rsidR="00D74871">
        <w:t>Safeguarding</w:t>
      </w:r>
    </w:p>
    <w:p w14:paraId="67A89831" w14:textId="6AAF4463" w:rsidR="00D74871" w:rsidRPr="0095382C" w:rsidRDefault="001E404F" w:rsidP="00786976">
      <w:pPr>
        <w:jc w:val="both"/>
      </w:pPr>
      <w:r w:rsidRPr="00786976">
        <w:rPr>
          <w:b/>
          <w:bCs/>
          <w:shd w:val="clear" w:color="auto" w:fill="47D7AC"/>
        </w:rPr>
        <w:lastRenderedPageBreak/>
        <w:t>[</w:t>
      </w:r>
      <w:r w:rsidRPr="00786976">
        <w:rPr>
          <w:b/>
          <w:shd w:val="clear" w:color="auto" w:fill="47D7AC"/>
        </w:rPr>
        <w:t>Updated</w:t>
      </w:r>
      <w:r w:rsidRPr="00786976">
        <w:rPr>
          <w:b/>
          <w:bCs/>
          <w:shd w:val="clear" w:color="auto" w:fill="47D7AC"/>
        </w:rPr>
        <w:t>]</w:t>
      </w:r>
      <w:r w:rsidRPr="00A226B4">
        <w:rPr>
          <w:b/>
          <w:bCs/>
          <w:color w:val="FF6600"/>
        </w:rPr>
        <w:t xml:space="preserve"> </w:t>
      </w:r>
      <w:r w:rsidR="00D74871"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0DCECA64" w:rsidR="00D74871" w:rsidRPr="0095382C" w:rsidRDefault="001E404F" w:rsidP="00786976">
      <w:pPr>
        <w:pStyle w:val="ListParagraph"/>
        <w:numPr>
          <w:ilvl w:val="0"/>
          <w:numId w:val="49"/>
        </w:numPr>
        <w:spacing w:after="0"/>
        <w:jc w:val="both"/>
      </w:pPr>
      <w:r w:rsidRPr="00786976">
        <w:rPr>
          <w:b/>
          <w:bCs/>
          <w:shd w:val="clear" w:color="auto" w:fill="47D7AC"/>
        </w:rPr>
        <w:t>[</w:t>
      </w:r>
      <w:r w:rsidRPr="00786976">
        <w:rPr>
          <w:b/>
          <w:shd w:val="clear" w:color="auto" w:fill="47D7AC"/>
        </w:rPr>
        <w:t>Updated</w:t>
      </w:r>
      <w:r w:rsidRPr="00786976">
        <w:rPr>
          <w:b/>
          <w:bCs/>
          <w:shd w:val="clear" w:color="auto" w:fill="47D7AC"/>
        </w:rPr>
        <w:t>]</w:t>
      </w:r>
      <w:r w:rsidRPr="00A226B4">
        <w:rPr>
          <w:b/>
          <w:bCs/>
          <w:color w:val="FF6600"/>
        </w:rPr>
        <w:t xml:space="preserve"> </w:t>
      </w:r>
      <w:r w:rsidR="00D74871" w:rsidRPr="0095382C">
        <w:t xml:space="preserve">Are at greater risk of abuse, including, but not limited to, </w:t>
      </w:r>
      <w:r>
        <w:t xml:space="preserve">peer-on-peer abuse, </w:t>
      </w:r>
      <w:r w:rsidR="00D74871" w:rsidRPr="0095382C">
        <w:t>neglect and sexual violence or harassment.</w:t>
      </w:r>
    </w:p>
    <w:p w14:paraId="0C3DC544" w14:textId="72A09597" w:rsidR="00D966C3" w:rsidRDefault="00D70F5E" w:rsidP="00786976">
      <w:pPr>
        <w:jc w:val="both"/>
      </w:pPr>
      <w:r>
        <w:br/>
      </w:r>
      <w:r w:rsidR="00B0148F" w:rsidRPr="00786976">
        <w:rPr>
          <w:b/>
          <w:bCs/>
          <w:shd w:val="clear" w:color="auto" w:fill="47D7AC"/>
        </w:rPr>
        <w:t>[</w:t>
      </w:r>
      <w:r w:rsidR="00B0148F" w:rsidRPr="00786976">
        <w:rPr>
          <w:b/>
          <w:shd w:val="clear" w:color="auto" w:fill="47D7AC"/>
        </w:rPr>
        <w:t>Updated</w:t>
      </w:r>
      <w:r w:rsidR="00B0148F" w:rsidRPr="00786976">
        <w:rPr>
          <w:b/>
          <w:bCs/>
          <w:shd w:val="clear" w:color="auto" w:fill="47D7AC"/>
        </w:rPr>
        <w:t>]</w:t>
      </w:r>
      <w:r w:rsidR="00B0148F" w:rsidRPr="00A226B4">
        <w:rPr>
          <w:b/>
          <w:bCs/>
          <w:color w:val="FF6600"/>
        </w:rPr>
        <w:t xml:space="preserve"> </w:t>
      </w:r>
      <w:r w:rsidR="00D74871" w:rsidRPr="0095382C">
        <w:t xml:space="preserve">The school recognises that there are additional barriers to recognising abuse and neglect in this group of pupils. These barriers include, though are not limited to, </w:t>
      </w:r>
    </w:p>
    <w:p w14:paraId="3813BB40" w14:textId="4A612A26" w:rsidR="00D74871" w:rsidRDefault="00B0148F" w:rsidP="00786976">
      <w:pPr>
        <w:pStyle w:val="ListParagraph"/>
        <w:numPr>
          <w:ilvl w:val="0"/>
          <w:numId w:val="56"/>
        </w:numPr>
        <w:jc w:val="both"/>
      </w:pPr>
      <w:r w:rsidRPr="00786976">
        <w:rPr>
          <w:b/>
          <w:bCs/>
          <w:shd w:val="clear" w:color="auto" w:fill="47D7AC"/>
        </w:rPr>
        <w:t>[</w:t>
      </w:r>
      <w:r w:rsidRPr="00786976">
        <w:rPr>
          <w:b/>
          <w:shd w:val="clear" w:color="auto" w:fill="47D7AC"/>
        </w:rPr>
        <w:t>Updated</w:t>
      </w:r>
      <w:r w:rsidRPr="00786976">
        <w:rPr>
          <w:b/>
          <w:bCs/>
          <w:shd w:val="clear" w:color="auto" w:fill="47D7AC"/>
        </w:rPr>
        <w:t>]</w:t>
      </w:r>
      <w:r w:rsidRPr="00A226B4">
        <w:rPr>
          <w:b/>
          <w:bCs/>
          <w:color w:val="FF6600"/>
        </w:rPr>
        <w:t xml:space="preserve"> </w:t>
      </w:r>
      <w:r w:rsidR="00D966C3">
        <w:t>Assumptions that indicators of possible abuse such as behaviour, mood and injury relate to the pupil’s condition without further exploration.</w:t>
      </w:r>
    </w:p>
    <w:p w14:paraId="0B43F990" w14:textId="34C01067" w:rsidR="00D966C3" w:rsidRDefault="00B0148F" w:rsidP="00786976">
      <w:pPr>
        <w:pStyle w:val="ListParagraph"/>
        <w:numPr>
          <w:ilvl w:val="0"/>
          <w:numId w:val="56"/>
        </w:numPr>
        <w:jc w:val="both"/>
      </w:pPr>
      <w:r w:rsidRPr="00786976">
        <w:rPr>
          <w:b/>
          <w:bCs/>
          <w:shd w:val="clear" w:color="auto" w:fill="47D7AC"/>
        </w:rPr>
        <w:t>[</w:t>
      </w:r>
      <w:r w:rsidRPr="00786976">
        <w:rPr>
          <w:b/>
          <w:shd w:val="clear" w:color="auto" w:fill="47D7AC"/>
        </w:rPr>
        <w:t>New</w:t>
      </w:r>
      <w:r w:rsidRPr="00786976">
        <w:rPr>
          <w:b/>
          <w:bCs/>
          <w:shd w:val="clear" w:color="auto" w:fill="47D7AC"/>
        </w:rPr>
        <w:t>]</w:t>
      </w:r>
      <w:r w:rsidRPr="00A226B4">
        <w:rPr>
          <w:b/>
          <w:bCs/>
          <w:color w:val="FF6600"/>
        </w:rPr>
        <w:t xml:space="preserve"> </w:t>
      </w:r>
      <w:r w:rsidR="00D966C3">
        <w:t>These pupils being more prone to peer group isolation or bullying (including prejudice-based bullying) than other pupils.</w:t>
      </w:r>
    </w:p>
    <w:p w14:paraId="24CEF320" w14:textId="2ED53F55" w:rsidR="00D966C3" w:rsidRDefault="00B0148F" w:rsidP="00786976">
      <w:pPr>
        <w:pStyle w:val="ListParagraph"/>
        <w:numPr>
          <w:ilvl w:val="0"/>
          <w:numId w:val="56"/>
        </w:numPr>
        <w:jc w:val="both"/>
      </w:pPr>
      <w:r w:rsidRPr="00786976">
        <w:rPr>
          <w:b/>
          <w:bCs/>
          <w:shd w:val="clear" w:color="auto" w:fill="47D7AC"/>
        </w:rPr>
        <w:t>[</w:t>
      </w:r>
      <w:r w:rsidRPr="00786976">
        <w:rPr>
          <w:b/>
          <w:shd w:val="clear" w:color="auto" w:fill="47D7AC"/>
        </w:rPr>
        <w:t>New</w:t>
      </w:r>
      <w:r w:rsidRPr="00786976">
        <w:rPr>
          <w:b/>
          <w:bCs/>
          <w:shd w:val="clear" w:color="auto" w:fill="47D7AC"/>
        </w:rPr>
        <w:t>]</w:t>
      </w:r>
      <w:r w:rsidRPr="00A226B4">
        <w:rPr>
          <w:b/>
          <w:bCs/>
          <w:color w:val="FF6600"/>
        </w:rPr>
        <w:t xml:space="preserve"> </w:t>
      </w:r>
      <w:r w:rsidR="00D966C3">
        <w:t>The potential for pupils with SEND or certain medical conditions being disproportionally impacted by behaviours such as bullying, without outwardly showing any signs.</w:t>
      </w:r>
    </w:p>
    <w:p w14:paraId="616C4783" w14:textId="3C6F1E37" w:rsidR="00D966C3" w:rsidRPr="0095382C" w:rsidRDefault="00B0148F" w:rsidP="00786976">
      <w:pPr>
        <w:pStyle w:val="ListParagraph"/>
        <w:numPr>
          <w:ilvl w:val="0"/>
          <w:numId w:val="56"/>
        </w:numPr>
        <w:jc w:val="both"/>
      </w:pPr>
      <w:r w:rsidRPr="00786976">
        <w:rPr>
          <w:b/>
          <w:bCs/>
          <w:shd w:val="clear" w:color="auto" w:fill="47D7AC"/>
        </w:rPr>
        <w:t>[New]</w:t>
      </w:r>
      <w:r w:rsidRPr="00A226B4">
        <w:rPr>
          <w:b/>
          <w:bCs/>
          <w:color w:val="FF6600"/>
        </w:rPr>
        <w:t xml:space="preserve"> </w:t>
      </w:r>
      <w:r w:rsidR="00D966C3">
        <w:t>Communication barriers and difficulties in managing or reporting these challenges.</w:t>
      </w:r>
    </w:p>
    <w:p w14:paraId="680365EE" w14:textId="59FE239A" w:rsidR="00D74871" w:rsidRPr="0095382C" w:rsidRDefault="001E404F" w:rsidP="00786976">
      <w:pPr>
        <w:jc w:val="both"/>
      </w:pPr>
      <w:r w:rsidRPr="00786976">
        <w:rPr>
          <w:b/>
          <w:bCs/>
          <w:shd w:val="clear" w:color="auto" w:fill="47D7AC"/>
        </w:rPr>
        <w:t>[</w:t>
      </w:r>
      <w:r w:rsidRPr="00786976">
        <w:rPr>
          <w:b/>
          <w:shd w:val="clear" w:color="auto" w:fill="47D7AC"/>
        </w:rPr>
        <w:t>Updated</w:t>
      </w:r>
      <w:r w:rsidRPr="00786976">
        <w:rPr>
          <w:b/>
          <w:bCs/>
          <w:shd w:val="clear" w:color="auto" w:fill="47D7AC"/>
        </w:rPr>
        <w:t>]</w:t>
      </w:r>
      <w:r w:rsidRPr="00A226B4">
        <w:rPr>
          <w:b/>
          <w:bCs/>
          <w:color w:val="FF6600"/>
        </w:rPr>
        <w:t xml:space="preserve"> </w:t>
      </w:r>
      <w:r w:rsidR="00D74871" w:rsidRPr="0095382C">
        <w:t xml:space="preserve">The </w:t>
      </w:r>
      <w:r w:rsidR="00D74871" w:rsidRPr="00B0148F">
        <w:t>headteacher</w:t>
      </w:r>
      <w:r w:rsidR="00D74871" w:rsidRPr="0095382C">
        <w:t xml:space="preserve"> and </w:t>
      </w:r>
      <w:r w:rsidR="00D74871" w:rsidRPr="00B0148F">
        <w:t xml:space="preserve">governing board </w:t>
      </w:r>
      <w:r w:rsidR="00D74871" w:rsidRPr="0095382C">
        <w:t xml:space="preserve">will ensure that the school’s </w:t>
      </w:r>
      <w:r w:rsidR="00D74871" w:rsidRPr="00B0148F">
        <w:t xml:space="preserve">Child Protection and Safeguarding Policy </w:t>
      </w:r>
      <w:r w:rsidR="00D74871" w:rsidRPr="0095382C">
        <w:t xml:space="preserve">reflects the fact that these additional barriers can exist when identifying abuse. </w:t>
      </w:r>
      <w:r>
        <w:t>When using reasonable force in response to risks present</w:t>
      </w:r>
      <w:r w:rsidR="00B0148F">
        <w:t>ed</w:t>
      </w:r>
      <w:r>
        <w:t xml:space="preserve"> by incidents involving pupils with SEND, staff will have due regard for the procedures outlined in the school’s Positive Handling Policy.</w:t>
      </w:r>
    </w:p>
    <w:p w14:paraId="656A59F0" w14:textId="77777777"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4" w:name="_Transferring_between_different"/>
      <w:bookmarkEnd w:id="24"/>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95382C" w:rsidRDefault="00D74871" w:rsidP="00786976">
      <w:pPr>
        <w:jc w:val="both"/>
      </w:pPr>
      <w:r w:rsidRPr="0095382C">
        <w:t xml:space="preserve">The review and amendments will be completed by 15 February in the calendar year of the transfer at the latest for transfers into or between schools. </w:t>
      </w:r>
    </w:p>
    <w:p w14:paraId="1691767B" w14:textId="77777777" w:rsidR="00D74871" w:rsidRPr="0095382C" w:rsidRDefault="00D74871" w:rsidP="00786976">
      <w:pPr>
        <w:jc w:val="both"/>
      </w:pPr>
      <w:r w:rsidRPr="0095382C">
        <w:t>The key transfers are as follows:</w:t>
      </w:r>
    </w:p>
    <w:p w14:paraId="657B0960" w14:textId="77777777" w:rsidR="00D74871" w:rsidRPr="00981A12" w:rsidRDefault="00D74871" w:rsidP="00786976">
      <w:pPr>
        <w:pStyle w:val="ListParagraph"/>
        <w:numPr>
          <w:ilvl w:val="0"/>
          <w:numId w:val="50"/>
        </w:numPr>
        <w:jc w:val="both"/>
      </w:pPr>
      <w:r w:rsidRPr="00981A12">
        <w:t>Early years provider to school</w:t>
      </w:r>
    </w:p>
    <w:p w14:paraId="3C2386A9" w14:textId="77777777" w:rsidR="00D74871" w:rsidRPr="003A4580" w:rsidRDefault="00D74871" w:rsidP="00786976">
      <w:pPr>
        <w:pStyle w:val="ListParagraph"/>
        <w:numPr>
          <w:ilvl w:val="0"/>
          <w:numId w:val="50"/>
        </w:numPr>
        <w:jc w:val="both"/>
      </w:pPr>
      <w:r w:rsidRPr="003A4580">
        <w:t>Infant school to junior school</w:t>
      </w:r>
    </w:p>
    <w:p w14:paraId="39F1D29E" w14:textId="77777777" w:rsidR="00D74871" w:rsidRPr="0095382C" w:rsidRDefault="00D74871" w:rsidP="00786976">
      <w:pPr>
        <w:pStyle w:val="ListParagraph"/>
        <w:numPr>
          <w:ilvl w:val="0"/>
          <w:numId w:val="50"/>
        </w:numPr>
        <w:jc w:val="both"/>
      </w:pPr>
      <w:r w:rsidRPr="0095382C">
        <w:t>Primary school to middle school</w:t>
      </w:r>
    </w:p>
    <w:p w14:paraId="0D29CD58" w14:textId="77777777" w:rsidR="00D74871" w:rsidRPr="0095382C" w:rsidRDefault="00D74871" w:rsidP="00786976">
      <w:pPr>
        <w:pStyle w:val="ListParagraph"/>
        <w:numPr>
          <w:ilvl w:val="0"/>
          <w:numId w:val="50"/>
        </w:numPr>
        <w:jc w:val="both"/>
      </w:pPr>
      <w:r w:rsidRPr="0095382C">
        <w:t>Primary school to secondary school</w:t>
      </w:r>
    </w:p>
    <w:p w14:paraId="17B7698F" w14:textId="77777777" w:rsidR="00D74871" w:rsidRPr="0095382C" w:rsidRDefault="00D74871" w:rsidP="00786976">
      <w:pPr>
        <w:pStyle w:val="ListParagraph"/>
        <w:numPr>
          <w:ilvl w:val="0"/>
          <w:numId w:val="50"/>
        </w:numPr>
        <w:spacing w:after="0"/>
        <w:jc w:val="both"/>
      </w:pPr>
      <w:r w:rsidRPr="0095382C">
        <w:t>Middle school to secondary school</w:t>
      </w:r>
    </w:p>
    <w:p w14:paraId="72595C73" w14:textId="7E44E70C" w:rsidR="00D74871" w:rsidRDefault="00D70F5E" w:rsidP="00786976">
      <w:pPr>
        <w:jc w:val="both"/>
      </w:pPr>
      <w:r>
        <w:rPr>
          <w:b/>
          <w:color w:val="347186"/>
        </w:rPr>
        <w:br/>
      </w:r>
    </w:p>
    <w:p w14:paraId="38877914" w14:textId="40C427AC" w:rsidR="00D74871" w:rsidRDefault="00DC44AC" w:rsidP="00786976">
      <w:pPr>
        <w:pStyle w:val="Heading10"/>
      </w:pPr>
      <w:bookmarkStart w:id="25" w:name="_SEND_tribunal"/>
      <w:bookmarkEnd w:id="25"/>
      <w:r>
        <w:lastRenderedPageBreak/>
        <w:t xml:space="preserve"> </w:t>
      </w:r>
      <w:r w:rsidR="00D74871">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7777777" w:rsidR="00D74871" w:rsidRPr="0095382C" w:rsidRDefault="00D74871" w:rsidP="00786976">
      <w:pPr>
        <w:jc w:val="both"/>
      </w:pPr>
      <w:r w:rsidRPr="0095382C">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77777777" w:rsidR="00D74871" w:rsidRPr="003A4580" w:rsidRDefault="00D74871" w:rsidP="00786976">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6D060C6E" w14:textId="77777777" w:rsidR="00D74871" w:rsidRPr="0095382C" w:rsidRDefault="00D74871" w:rsidP="00786976">
      <w:pPr>
        <w:pStyle w:val="ListParagraph"/>
        <w:numPr>
          <w:ilvl w:val="0"/>
          <w:numId w:val="51"/>
        </w:numPr>
        <w:jc w:val="both"/>
      </w:pPr>
      <w:r w:rsidRPr="001E404F">
        <w:rPr>
          <w:b/>
          <w:color w:val="347186"/>
        </w:rPr>
        <w:t>[EYFS]</w:t>
      </w:r>
      <w:r w:rsidRPr="0095382C">
        <w:t xml:space="preserve"> Parents are made aware that Ofsted can consider complaints relating to whole school SEND early years provision, if the problem has not been resolved informally.</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316DE32B" w:rsidR="00D74871" w:rsidRPr="0095382C"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Default="00DC44AC" w:rsidP="00786976">
      <w:pPr>
        <w:pStyle w:val="Heading10"/>
      </w:pPr>
      <w:bookmarkStart w:id="26" w:name="_Supporting_successful_preparation"/>
      <w:bookmarkEnd w:id="26"/>
      <w:r>
        <w:t xml:space="preserve"> </w:t>
      </w:r>
      <w:r w:rsidR="00D74871">
        <w:t>Supporting successful preparation for adulthood</w:t>
      </w:r>
    </w:p>
    <w:p w14:paraId="220ACDA9" w14:textId="77777777" w:rsidR="00D74871" w:rsidRPr="0095382C" w:rsidRDefault="00D74871" w:rsidP="00786976">
      <w:pPr>
        <w:jc w:val="both"/>
      </w:pPr>
      <w:r w:rsidRPr="0095382C">
        <w:t>The school will ensure that pupils are supported to make a smooth transition to whatever they will be doing next, e.g. moving on to higher education.</w:t>
      </w:r>
    </w:p>
    <w:p w14:paraId="13808112" w14:textId="08943F6E" w:rsidR="00D74871" w:rsidRPr="0095382C" w:rsidRDefault="00D74871" w:rsidP="00786976">
      <w:pPr>
        <w:jc w:val="both"/>
      </w:pPr>
      <w:r w:rsidRPr="0095382C">
        <w:t xml:space="preserve">The school will engage with secondary schools, as necessary, to help plan for any transitions. </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0CA7870A" w14:textId="77777777" w:rsidR="00750564" w:rsidRDefault="00D74871" w:rsidP="00786976">
      <w:pPr>
        <w:jc w:val="both"/>
      </w:pPr>
      <w:r w:rsidRPr="0095382C">
        <w:t>If it is in the best interest of the pupil, the school may commission alternative provision, in line with any EHC plans in place, for pupils who face barriers to parti</w:t>
      </w:r>
      <w:r w:rsidR="00750564">
        <w:t xml:space="preserve">cipate in mainstream education. </w:t>
      </w:r>
    </w:p>
    <w:p w14:paraId="61E88AE0" w14:textId="77777777" w:rsidR="00750564" w:rsidRDefault="00750564" w:rsidP="00786976">
      <w:pPr>
        <w:jc w:val="both"/>
      </w:pPr>
    </w:p>
    <w:p w14:paraId="5C064CF6" w14:textId="11F43D83" w:rsidR="00D74871" w:rsidRDefault="00D74871" w:rsidP="00786976">
      <w:pPr>
        <w:jc w:val="both"/>
      </w:pPr>
      <w:r w:rsidRPr="0095382C">
        <w:t xml:space="preserve"> </w:t>
      </w:r>
    </w:p>
    <w:p w14:paraId="26152B24" w14:textId="787A57AA" w:rsidR="00D74871" w:rsidRDefault="00DC44AC" w:rsidP="00786976">
      <w:pPr>
        <w:pStyle w:val="Heading10"/>
      </w:pPr>
      <w:bookmarkStart w:id="27" w:name="_Data_and_record"/>
      <w:bookmarkEnd w:id="27"/>
      <w:r>
        <w:lastRenderedPageBreak/>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AA42E54" w:rsidR="00D74871" w:rsidRPr="0095382C" w:rsidRDefault="00D74871" w:rsidP="00786976">
      <w:pPr>
        <w:jc w:val="both"/>
      </w:pPr>
      <w:r w:rsidRPr="0095382C">
        <w:t xml:space="preserve">The school keeps data on the levels and types of need within the school and makes this available to the LA. </w:t>
      </w:r>
    </w:p>
    <w:p w14:paraId="017BBD27" w14:textId="77777777" w:rsidR="00D74871" w:rsidRPr="0095382C" w:rsidRDefault="00D74871" w:rsidP="00786976">
      <w:pPr>
        <w:jc w:val="both"/>
      </w:pPr>
      <w:r w:rsidRPr="0095382C">
        <w:t xml:space="preserve">The SEND information report will be prepared by the </w:t>
      </w:r>
      <w:r w:rsidRPr="00B0148F">
        <w:rPr>
          <w:bCs/>
        </w:rPr>
        <w:t>governing board</w:t>
      </w:r>
      <w:r w:rsidRPr="0095382C">
        <w:t>, and will be published on the school website;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years’. </w:t>
      </w:r>
    </w:p>
    <w:p w14:paraId="031436D2" w14:textId="77777777" w:rsidR="00D74871" w:rsidRPr="0095382C" w:rsidRDefault="00D74871" w:rsidP="00786976">
      <w:pPr>
        <w:jc w:val="both"/>
      </w:pPr>
      <w:r w:rsidRPr="0095382C">
        <w:t xml:space="preserve">All information will be kept in accordance with the school’s </w:t>
      </w:r>
      <w:r w:rsidRPr="00B0148F">
        <w:rPr>
          <w:bCs/>
        </w:rPr>
        <w:t>Records Management Policy</w:t>
      </w:r>
      <w:r w:rsidRPr="00B0148F">
        <w:t xml:space="preserve"> </w:t>
      </w:r>
      <w:r w:rsidRPr="0095382C">
        <w:t xml:space="preserve">and </w:t>
      </w:r>
      <w:r w:rsidRPr="00B0148F">
        <w:rPr>
          <w:bCs/>
        </w:rPr>
        <w:t>Data Protection Policy</w:t>
      </w:r>
      <w:r w:rsidRPr="0095382C">
        <w:t xml:space="preserve">. </w:t>
      </w:r>
    </w:p>
    <w:p w14:paraId="277CDCE6" w14:textId="07704100" w:rsidR="00D74871" w:rsidRDefault="00DC44AC" w:rsidP="00786976">
      <w:pPr>
        <w:pStyle w:val="Heading10"/>
      </w:pPr>
      <w:bookmarkStart w:id="28" w:name="_Confidentiality"/>
      <w:bookmarkEnd w:id="28"/>
      <w:r>
        <w:t xml:space="preserve"> </w:t>
      </w:r>
      <w:r w:rsidR="00D74871">
        <w:t>Confidentiality</w:t>
      </w:r>
    </w:p>
    <w:p w14:paraId="5DB20390" w14:textId="77777777" w:rsidR="00D74871" w:rsidRPr="0095382C" w:rsidRDefault="00D74871" w:rsidP="00786976">
      <w:pPr>
        <w:jc w:val="both"/>
      </w:pPr>
      <w:r w:rsidRPr="0095382C">
        <w:t>The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1745B663" w14:textId="0F51AC40" w:rsidR="00D74871" w:rsidRPr="0095382C" w:rsidRDefault="00D74871" w:rsidP="00786976">
      <w:pPr>
        <w:jc w:val="both"/>
      </w:pPr>
      <w:r w:rsidRPr="0095382C">
        <w:t xml:space="preserve">The school will adhere to the </w:t>
      </w:r>
      <w:r w:rsidRPr="00B0148F">
        <w:rPr>
          <w:bCs/>
        </w:rPr>
        <w:t>Pupil Confidentiality Policy</w:t>
      </w:r>
      <w:r w:rsidRPr="00B0148F">
        <w:t xml:space="preserve"> </w:t>
      </w:r>
      <w:r w:rsidRPr="0095382C">
        <w:t xml:space="preserve">at all times. </w:t>
      </w:r>
    </w:p>
    <w:p w14:paraId="4D108D44" w14:textId="55ED30A6" w:rsidR="00D74871" w:rsidRDefault="00DC44AC" w:rsidP="00786976">
      <w:pPr>
        <w:pStyle w:val="Heading10"/>
      </w:pPr>
      <w:bookmarkStart w:id="29" w:name="_Resolving_disagreements"/>
      <w:bookmarkEnd w:id="29"/>
      <w:r>
        <w:t xml:space="preserve"> </w:t>
      </w:r>
      <w:r w:rsidR="009B0C0C">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lastRenderedPageBreak/>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37923125" w:rsidR="009B0C0C" w:rsidRPr="0095382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parents of children with SEND will be handled. </w:t>
      </w:r>
    </w:p>
    <w:p w14:paraId="1228A416" w14:textId="7E74301B" w:rsidR="009B0C0C" w:rsidRDefault="00DC44AC" w:rsidP="00786976">
      <w:pPr>
        <w:pStyle w:val="Heading10"/>
      </w:pPr>
      <w:bookmarkStart w:id="30" w:name="_Publishing_information"/>
      <w:bookmarkEnd w:id="30"/>
      <w:r>
        <w:t xml:space="preserve"> </w:t>
      </w:r>
      <w:r w:rsidR="009B0C0C">
        <w:t>Publishing information</w:t>
      </w:r>
    </w:p>
    <w:p w14:paraId="09B689D7" w14:textId="5FB0C010" w:rsidR="009B0C0C" w:rsidRPr="0095382C" w:rsidRDefault="009B0C0C" w:rsidP="00786976">
      <w:pPr>
        <w:jc w:val="both"/>
      </w:pPr>
      <w:r w:rsidRPr="0095382C">
        <w:t>The school will publish information on the school website about the implementation of th</w:t>
      </w:r>
      <w:r>
        <w:t>is p</w:t>
      </w:r>
      <w:r w:rsidRPr="0095382C">
        <w:t xml:space="preserve">olicy. The </w:t>
      </w:r>
      <w:r w:rsidRPr="00B0148F">
        <w:rPr>
          <w:bCs/>
        </w:rPr>
        <w:t>governing board</w:t>
      </w:r>
      <w:r w:rsidRPr="00B0148F">
        <w:t xml:space="preserve"> </w:t>
      </w:r>
      <w:r w:rsidRPr="0095382C">
        <w:t xml:space="preserve">will publish details of the SEND information report on the school website.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31" w:name="_Monitoring_and_review"/>
      <w:bookmarkEnd w:id="31"/>
      <w:r>
        <w:t xml:space="preserve"> </w:t>
      </w:r>
      <w:r w:rsidR="009B0C0C">
        <w:t>Monitoring and review</w:t>
      </w:r>
    </w:p>
    <w:p w14:paraId="0EAE4589" w14:textId="77777777" w:rsidR="009B0C0C" w:rsidRPr="0095382C" w:rsidRDefault="009B0C0C" w:rsidP="00786976">
      <w:pPr>
        <w:jc w:val="both"/>
      </w:pPr>
      <w:r w:rsidRPr="0095382C">
        <w:t xml:space="preserve">The policy is reviewed on an </w:t>
      </w:r>
      <w:r w:rsidRPr="00750564">
        <w:t>annual</w:t>
      </w:r>
      <w:r w:rsidRPr="0095382C">
        <w:rPr>
          <w:color w:val="FFD006"/>
        </w:rPr>
        <w:t xml:space="preserve"> </w:t>
      </w:r>
      <w:r w:rsidRPr="0095382C">
        <w:t xml:space="preserve">basis by the </w:t>
      </w:r>
      <w:r w:rsidRPr="00B0148F">
        <w:rPr>
          <w:bCs/>
        </w:rPr>
        <w:t>headteacher</w:t>
      </w:r>
      <w:r w:rsidRPr="0095382C">
        <w:rPr>
          <w:color w:val="FFD006"/>
        </w:rPr>
        <w:t xml:space="preserve"> </w:t>
      </w:r>
      <w:r w:rsidRPr="0095382C">
        <w:t xml:space="preserve">in conjunction with the </w:t>
      </w:r>
      <w:r w:rsidRPr="00B0148F">
        <w:rPr>
          <w:bCs/>
        </w:rPr>
        <w:t>governing board</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0F6AE1AA" w14:textId="5496E48B" w:rsidR="009B0C0C" w:rsidRPr="0095382C" w:rsidRDefault="009B0C0C" w:rsidP="00786976">
      <w:pPr>
        <w:jc w:val="both"/>
      </w:pPr>
      <w:r w:rsidRPr="0095382C">
        <w:t xml:space="preserve">The next scheduled review date for this policy is </w:t>
      </w:r>
      <w:r w:rsidR="00750564" w:rsidRPr="00750564">
        <w:t>October 2022</w:t>
      </w:r>
      <w:r w:rsidRPr="00750564">
        <w:t xml:space="preserve">. </w:t>
      </w:r>
    </w:p>
    <w:p w14:paraId="64D3783C" w14:textId="77777777" w:rsidR="009B0C0C" w:rsidRPr="009B0C0C" w:rsidRDefault="009B0C0C" w:rsidP="009B0C0C"/>
    <w:sectPr w:rsidR="009B0C0C" w:rsidRPr="009B0C0C" w:rsidSect="00786976">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83A9F" w14:textId="77777777" w:rsidR="00EF2214" w:rsidRDefault="00EF2214" w:rsidP="00AD4155">
      <w:r>
        <w:separator/>
      </w:r>
    </w:p>
  </w:endnote>
  <w:endnote w:type="continuationSeparator" w:id="0">
    <w:p w14:paraId="06DA37E6" w14:textId="77777777" w:rsidR="00EF2214" w:rsidRDefault="00EF221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6E836F3-E3D3-4878-BFEB-18A65B78C34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6F65764-83FB-46CC-92D9-96400B979C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10E4C" w14:textId="77777777" w:rsidR="00EF2214" w:rsidRDefault="00EF2214" w:rsidP="00AD4155">
      <w:r>
        <w:separator/>
      </w:r>
    </w:p>
  </w:footnote>
  <w:footnote w:type="continuationSeparator" w:id="0">
    <w:p w14:paraId="27341DBF" w14:textId="77777777" w:rsidR="00EF2214" w:rsidRDefault="00EF2214"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2096A" w14:textId="7424484C" w:rsidR="00EF2214" w:rsidRDefault="00EF221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F2214" w:rsidRPr="00935945" w:rsidRDefault="00EF221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F2214" w:rsidRPr="00935945" w:rsidRDefault="00EF221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77777777" w:rsidR="00EF2214" w:rsidRDefault="00EF22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7777777" w:rsidR="00EF2214" w:rsidRDefault="00EF2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nsid w:val="438C22A1"/>
    <w:multiLevelType w:val="multilevel"/>
    <w:tmpl w:val="7C621AEA"/>
    <w:numStyleLink w:val="Style1"/>
  </w:abstractNum>
  <w:abstractNum w:abstractNumId="26">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30"/>
  </w:num>
  <w:num w:numId="4">
    <w:abstractNumId w:val="5"/>
  </w:num>
  <w:num w:numId="5">
    <w:abstractNumId w:val="36"/>
  </w:num>
  <w:num w:numId="6">
    <w:abstractNumId w:val="42"/>
  </w:num>
  <w:num w:numId="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2"/>
  </w:num>
  <w:num w:numId="9">
    <w:abstractNumId w:val="40"/>
  </w:num>
  <w:num w:numId="10">
    <w:abstractNumId w:val="12"/>
  </w:num>
  <w:num w:numId="11">
    <w:abstractNumId w:val="35"/>
  </w:num>
  <w:num w:numId="12">
    <w:abstractNumId w:val="22"/>
  </w:num>
  <w:num w:numId="13">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9"/>
  </w:num>
  <w:num w:numId="16">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num>
  <w:num w:numId="19">
    <w:abstractNumId w:val="24"/>
  </w:num>
  <w:num w:numId="20">
    <w:abstractNumId w:val="39"/>
  </w:num>
  <w:num w:numId="21">
    <w:abstractNumId w:val="28"/>
  </w:num>
  <w:num w:numId="22">
    <w:abstractNumId w:val="15"/>
  </w:num>
  <w:num w:numId="23">
    <w:abstractNumId w:val="33"/>
  </w:num>
  <w:num w:numId="24">
    <w:abstractNumId w:val="53"/>
  </w:num>
  <w:num w:numId="25">
    <w:abstractNumId w:val="50"/>
  </w:num>
  <w:num w:numId="26">
    <w:abstractNumId w:val="26"/>
  </w:num>
  <w:num w:numId="27">
    <w:abstractNumId w:val="38"/>
  </w:num>
  <w:num w:numId="28">
    <w:abstractNumId w:val="4"/>
  </w:num>
  <w:num w:numId="29">
    <w:abstractNumId w:val="47"/>
  </w:num>
  <w:num w:numId="30">
    <w:abstractNumId w:val="45"/>
  </w:num>
  <w:num w:numId="31">
    <w:abstractNumId w:val="43"/>
  </w:num>
  <w:num w:numId="32">
    <w:abstractNumId w:val="49"/>
  </w:num>
  <w:num w:numId="33">
    <w:abstractNumId w:val="1"/>
  </w:num>
  <w:num w:numId="34">
    <w:abstractNumId w:val="18"/>
  </w:num>
  <w:num w:numId="35">
    <w:abstractNumId w:val="16"/>
  </w:num>
  <w:num w:numId="36">
    <w:abstractNumId w:val="23"/>
  </w:num>
  <w:num w:numId="37">
    <w:abstractNumId w:val="14"/>
  </w:num>
  <w:num w:numId="38">
    <w:abstractNumId w:val="34"/>
  </w:num>
  <w:num w:numId="39">
    <w:abstractNumId w:val="6"/>
  </w:num>
  <w:num w:numId="40">
    <w:abstractNumId w:val="52"/>
  </w:num>
  <w:num w:numId="41">
    <w:abstractNumId w:val="8"/>
  </w:num>
  <w:num w:numId="42">
    <w:abstractNumId w:val="44"/>
  </w:num>
  <w:num w:numId="43">
    <w:abstractNumId w:val="17"/>
  </w:num>
  <w:num w:numId="44">
    <w:abstractNumId w:val="13"/>
  </w:num>
  <w:num w:numId="45">
    <w:abstractNumId w:val="19"/>
  </w:num>
  <w:num w:numId="46">
    <w:abstractNumId w:val="31"/>
  </w:num>
  <w:num w:numId="47">
    <w:abstractNumId w:val="7"/>
  </w:num>
  <w:num w:numId="48">
    <w:abstractNumId w:val="0"/>
  </w:num>
  <w:num w:numId="49">
    <w:abstractNumId w:val="37"/>
  </w:num>
  <w:num w:numId="50">
    <w:abstractNumId w:val="10"/>
  </w:num>
  <w:num w:numId="51">
    <w:abstractNumId w:val="51"/>
  </w:num>
  <w:num w:numId="52">
    <w:abstractNumId w:val="2"/>
  </w:num>
  <w:num w:numId="53">
    <w:abstractNumId w:val="11"/>
  </w:num>
  <w:num w:numId="54">
    <w:abstractNumId w:val="27"/>
  </w:num>
  <w:num w:numId="55">
    <w:abstractNumId w:val="41"/>
  </w:num>
  <w:num w:numId="56">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0564"/>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2214"/>
    <w:rsid w:val="00EF4CC2"/>
    <w:rsid w:val="00EF5B76"/>
    <w:rsid w:val="00EF68C5"/>
    <w:rsid w:val="00F00AF4"/>
    <w:rsid w:val="00F02293"/>
    <w:rsid w:val="00F02B8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416AD-B3BD-4A92-B6FD-67638DBCC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6891</Words>
  <Characters>39279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 Tennant</cp:lastModifiedBy>
  <cp:revision>2</cp:revision>
  <dcterms:created xsi:type="dcterms:W3CDTF">2021-10-18T11:01:00Z</dcterms:created>
  <dcterms:modified xsi:type="dcterms:W3CDTF">2021-10-18T11:01:00Z</dcterms:modified>
</cp:coreProperties>
</file>