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345C87" w14:textId="77777777" w:rsidR="000E5172" w:rsidRPr="00D162F6" w:rsidRDefault="000E5172" w:rsidP="00496A72">
      <w:pPr>
        <w:pStyle w:val="Normal1"/>
        <w:spacing w:after="240"/>
        <w:jc w:val="center"/>
        <w:rPr>
          <w:rFonts w:ascii="Arial" w:hAnsi="Arial" w:cs="Arial"/>
          <w:color w:val="104F75"/>
          <w:sz w:val="32"/>
          <w:szCs w:val="32"/>
        </w:rPr>
      </w:pPr>
      <w:bookmarkStart w:id="0" w:name="_GoBack"/>
      <w:bookmarkEnd w:id="0"/>
      <w:r w:rsidRPr="00D162F6">
        <w:rPr>
          <w:rFonts w:ascii="Arial" w:hAnsi="Arial" w:cs="Arial"/>
          <w:b/>
          <w:bCs/>
          <w:color w:val="104F75"/>
          <w:sz w:val="32"/>
          <w:szCs w:val="32"/>
        </w:rPr>
        <w:t>Westmoor Primary School</w:t>
      </w:r>
      <w:r w:rsidR="00970FC7" w:rsidRPr="00D162F6">
        <w:rPr>
          <w:noProof/>
          <w:sz w:val="32"/>
          <w:szCs w:val="32"/>
        </w:rPr>
        <w:drawing>
          <wp:anchor distT="0" distB="0" distL="114300" distR="114300" simplePos="0" relativeHeight="251658240" behindDoc="0" locked="0" layoutInCell="1" allowOverlap="1" wp14:anchorId="159C1E98" wp14:editId="214E5768">
            <wp:simplePos x="0" y="0"/>
            <wp:positionH relativeFrom="margin">
              <wp:posOffset>8915400</wp:posOffset>
            </wp:positionH>
            <wp:positionV relativeFrom="paragraph">
              <wp:posOffset>-89535</wp:posOffset>
            </wp:positionV>
            <wp:extent cx="695325" cy="695325"/>
            <wp:effectExtent l="0" t="0" r="9525" b="9525"/>
            <wp:wrapSquare wrapText="left"/>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970FC7" w:rsidRPr="00D162F6">
        <w:rPr>
          <w:noProof/>
          <w:sz w:val="32"/>
          <w:szCs w:val="32"/>
        </w:rPr>
        <w:drawing>
          <wp:anchor distT="0" distB="0" distL="114300" distR="114300" simplePos="0" relativeHeight="251659264" behindDoc="0" locked="0" layoutInCell="1" allowOverlap="1" wp14:anchorId="557BEE5F" wp14:editId="0E749831">
            <wp:simplePos x="0" y="0"/>
            <wp:positionH relativeFrom="margin">
              <wp:posOffset>0</wp:posOffset>
            </wp:positionH>
            <wp:positionV relativeFrom="paragraph">
              <wp:posOffset>-114300</wp:posOffset>
            </wp:positionV>
            <wp:extent cx="685800" cy="685800"/>
            <wp:effectExtent l="0" t="0" r="0" b="0"/>
            <wp:wrapSquare wrapText="left"/>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67CE4B88" w14:textId="77777777" w:rsidR="000E5172" w:rsidRPr="00D162F6" w:rsidRDefault="000E5172" w:rsidP="00496A72">
      <w:pPr>
        <w:pStyle w:val="Normal1"/>
        <w:spacing w:after="240"/>
        <w:jc w:val="center"/>
        <w:rPr>
          <w:rFonts w:ascii="Arial" w:hAnsi="Arial" w:cs="Arial"/>
          <w:sz w:val="32"/>
          <w:szCs w:val="32"/>
        </w:rPr>
      </w:pPr>
      <w:r w:rsidRPr="00D162F6">
        <w:rPr>
          <w:rFonts w:ascii="Arial" w:hAnsi="Arial" w:cs="Arial"/>
          <w:b/>
          <w:bCs/>
          <w:color w:val="104F75"/>
          <w:sz w:val="32"/>
          <w:szCs w:val="32"/>
        </w:rPr>
        <w:t>Pupil prem</w:t>
      </w:r>
      <w:r w:rsidR="00197782">
        <w:rPr>
          <w:rFonts w:ascii="Arial" w:hAnsi="Arial" w:cs="Arial"/>
          <w:b/>
          <w:bCs/>
          <w:color w:val="104F75"/>
          <w:sz w:val="32"/>
          <w:szCs w:val="32"/>
        </w:rPr>
        <w:t>ium strategy statement 2020-2021</w:t>
      </w:r>
    </w:p>
    <w:tbl>
      <w:tblPr>
        <w:tblW w:w="156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53"/>
        <w:gridCol w:w="23"/>
        <w:gridCol w:w="3632"/>
        <w:gridCol w:w="258"/>
        <w:gridCol w:w="185"/>
        <w:gridCol w:w="34"/>
        <w:gridCol w:w="994"/>
        <w:gridCol w:w="673"/>
        <w:gridCol w:w="2027"/>
        <w:gridCol w:w="99"/>
        <w:gridCol w:w="1907"/>
        <w:gridCol w:w="77"/>
        <w:gridCol w:w="272"/>
        <w:gridCol w:w="1559"/>
      </w:tblGrid>
      <w:tr w:rsidR="000E5172" w14:paraId="2AE6162B" w14:textId="77777777" w:rsidTr="001F738B">
        <w:tc>
          <w:tcPr>
            <w:tcW w:w="15653" w:type="dxa"/>
            <w:gridSpan w:val="15"/>
            <w:shd w:val="clear" w:color="auto" w:fill="CFDCE3"/>
            <w:tcMar>
              <w:top w:w="57" w:type="dxa"/>
              <w:bottom w:w="57" w:type="dxa"/>
            </w:tcMar>
          </w:tcPr>
          <w:p w14:paraId="70348BDA" w14:textId="77777777" w:rsidR="000E5172" w:rsidRPr="0029002C" w:rsidRDefault="000E5172" w:rsidP="00B46032">
            <w:pPr>
              <w:pStyle w:val="Normal1"/>
              <w:numPr>
                <w:ilvl w:val="0"/>
                <w:numId w:val="5"/>
              </w:numPr>
              <w:ind w:left="426" w:hanging="284"/>
              <w:rPr>
                <w:rFonts w:ascii="Arial" w:hAnsi="Arial" w:cs="Arial"/>
              </w:rPr>
            </w:pPr>
            <w:r w:rsidRPr="0029002C">
              <w:rPr>
                <w:rFonts w:ascii="Arial" w:hAnsi="Arial" w:cs="Arial"/>
                <w:b/>
                <w:bCs/>
              </w:rPr>
              <w:t>Summary information</w:t>
            </w:r>
          </w:p>
        </w:tc>
      </w:tr>
      <w:tr w:rsidR="000E5172" w14:paraId="2BA792BD" w14:textId="77777777" w:rsidTr="001F738B">
        <w:tc>
          <w:tcPr>
            <w:tcW w:w="2660" w:type="dxa"/>
            <w:tcMar>
              <w:top w:w="57" w:type="dxa"/>
              <w:bottom w:w="57" w:type="dxa"/>
            </w:tcMar>
          </w:tcPr>
          <w:p w14:paraId="57ED3FB8" w14:textId="77777777" w:rsidR="000E5172" w:rsidRPr="0029002C" w:rsidRDefault="000E5172" w:rsidP="00B46032">
            <w:pPr>
              <w:pStyle w:val="Normal1"/>
              <w:rPr>
                <w:rFonts w:ascii="Arial" w:hAnsi="Arial" w:cs="Arial"/>
              </w:rPr>
            </w:pPr>
            <w:r w:rsidRPr="0029002C">
              <w:rPr>
                <w:rFonts w:ascii="Arial" w:hAnsi="Arial" w:cs="Arial"/>
                <w:b/>
                <w:bCs/>
              </w:rPr>
              <w:t>School</w:t>
            </w:r>
          </w:p>
        </w:tc>
        <w:tc>
          <w:tcPr>
            <w:tcW w:w="12993" w:type="dxa"/>
            <w:gridSpan w:val="14"/>
            <w:tcMar>
              <w:top w:w="57" w:type="dxa"/>
              <w:bottom w:w="57" w:type="dxa"/>
            </w:tcMar>
          </w:tcPr>
          <w:p w14:paraId="43B2565A" w14:textId="77777777" w:rsidR="000E5172" w:rsidRPr="0029002C" w:rsidRDefault="000E5172" w:rsidP="00B46032">
            <w:pPr>
              <w:pStyle w:val="Normal1"/>
              <w:rPr>
                <w:rFonts w:ascii="Arial" w:hAnsi="Arial" w:cs="Arial"/>
              </w:rPr>
            </w:pPr>
            <w:r w:rsidRPr="0029002C">
              <w:rPr>
                <w:rFonts w:ascii="Arial" w:hAnsi="Arial" w:cs="Arial"/>
              </w:rPr>
              <w:t>Westmoor Primary School</w:t>
            </w:r>
          </w:p>
        </w:tc>
      </w:tr>
      <w:tr w:rsidR="000E5172" w14:paraId="39AE3B70" w14:textId="77777777" w:rsidTr="001F738B">
        <w:tc>
          <w:tcPr>
            <w:tcW w:w="2660" w:type="dxa"/>
            <w:tcMar>
              <w:top w:w="57" w:type="dxa"/>
              <w:bottom w:w="57" w:type="dxa"/>
            </w:tcMar>
          </w:tcPr>
          <w:p w14:paraId="56B5208B" w14:textId="77777777" w:rsidR="000E5172" w:rsidRPr="0029002C" w:rsidRDefault="000E5172" w:rsidP="00B46032">
            <w:pPr>
              <w:pStyle w:val="Normal1"/>
              <w:rPr>
                <w:rFonts w:ascii="Arial" w:hAnsi="Arial" w:cs="Arial"/>
              </w:rPr>
            </w:pPr>
            <w:r w:rsidRPr="0029002C">
              <w:rPr>
                <w:rFonts w:ascii="Arial" w:hAnsi="Arial" w:cs="Arial"/>
                <w:b/>
                <w:bCs/>
              </w:rPr>
              <w:t>Academic Year</w:t>
            </w:r>
          </w:p>
        </w:tc>
        <w:tc>
          <w:tcPr>
            <w:tcW w:w="1276" w:type="dxa"/>
            <w:gridSpan w:val="2"/>
            <w:tcMar>
              <w:top w:w="57" w:type="dxa"/>
              <w:bottom w:w="57" w:type="dxa"/>
            </w:tcMar>
          </w:tcPr>
          <w:p w14:paraId="7DAE6410" w14:textId="77777777" w:rsidR="000E5172" w:rsidRPr="0029002C" w:rsidRDefault="00197782" w:rsidP="00B46032">
            <w:pPr>
              <w:pStyle w:val="Normal1"/>
              <w:rPr>
                <w:rFonts w:ascii="Arial" w:hAnsi="Arial" w:cs="Arial"/>
              </w:rPr>
            </w:pPr>
            <w:r>
              <w:rPr>
                <w:rFonts w:ascii="Arial" w:hAnsi="Arial" w:cs="Arial"/>
              </w:rPr>
              <w:t>2020-2021</w:t>
            </w:r>
          </w:p>
        </w:tc>
        <w:tc>
          <w:tcPr>
            <w:tcW w:w="3632" w:type="dxa"/>
          </w:tcPr>
          <w:p w14:paraId="2641A569" w14:textId="77777777" w:rsidR="000E5172" w:rsidRPr="0029002C" w:rsidRDefault="000E5172" w:rsidP="00B46032">
            <w:pPr>
              <w:pStyle w:val="Normal1"/>
              <w:rPr>
                <w:rFonts w:ascii="Arial" w:hAnsi="Arial" w:cs="Arial"/>
                <w:highlight w:val="yellow"/>
              </w:rPr>
            </w:pPr>
            <w:r w:rsidRPr="0029002C">
              <w:rPr>
                <w:rFonts w:ascii="Arial" w:hAnsi="Arial" w:cs="Arial"/>
                <w:b/>
                <w:bCs/>
              </w:rPr>
              <w:t>Total PP budget</w:t>
            </w:r>
          </w:p>
        </w:tc>
        <w:tc>
          <w:tcPr>
            <w:tcW w:w="1471" w:type="dxa"/>
            <w:gridSpan w:val="4"/>
          </w:tcPr>
          <w:p w14:paraId="3F7380B1" w14:textId="77777777" w:rsidR="000E5172" w:rsidRDefault="00197782" w:rsidP="00B46032">
            <w:pPr>
              <w:pStyle w:val="Normal1"/>
              <w:rPr>
                <w:rFonts w:ascii="Arial" w:hAnsi="Arial" w:cs="Arial"/>
              </w:rPr>
            </w:pPr>
            <w:r>
              <w:rPr>
                <w:rFonts w:ascii="Arial" w:hAnsi="Arial" w:cs="Arial"/>
              </w:rPr>
              <w:t>£</w:t>
            </w:r>
            <w:r w:rsidR="00145A01">
              <w:rPr>
                <w:rFonts w:ascii="Arial" w:hAnsi="Arial" w:cs="Arial"/>
              </w:rPr>
              <w:t>33,655</w:t>
            </w:r>
          </w:p>
          <w:p w14:paraId="4D1CCE15" w14:textId="77777777" w:rsidR="00145A01" w:rsidRPr="0029002C" w:rsidRDefault="00145A01" w:rsidP="00B46032">
            <w:pPr>
              <w:pStyle w:val="Normal1"/>
              <w:rPr>
                <w:rFonts w:ascii="Arial" w:hAnsi="Arial" w:cs="Arial"/>
                <w:highlight w:val="yellow"/>
              </w:rPr>
            </w:pPr>
            <w:r>
              <w:rPr>
                <w:rFonts w:ascii="Arial" w:hAnsi="Arial" w:cs="Arial"/>
              </w:rPr>
              <w:t>(Sept 20 – March 21)</w:t>
            </w:r>
          </w:p>
        </w:tc>
        <w:tc>
          <w:tcPr>
            <w:tcW w:w="5055" w:type="dxa"/>
            <w:gridSpan w:val="6"/>
          </w:tcPr>
          <w:p w14:paraId="651AD5EA" w14:textId="77777777" w:rsidR="000E5172" w:rsidRPr="0029002C" w:rsidRDefault="000E5172" w:rsidP="00B46032">
            <w:pPr>
              <w:pStyle w:val="Normal1"/>
              <w:rPr>
                <w:rFonts w:ascii="Arial" w:hAnsi="Arial" w:cs="Arial"/>
              </w:rPr>
            </w:pPr>
            <w:r w:rsidRPr="0029002C">
              <w:rPr>
                <w:rFonts w:ascii="Arial" w:hAnsi="Arial" w:cs="Arial"/>
                <w:b/>
                <w:bCs/>
              </w:rPr>
              <w:t>Date of most recent PP Review</w:t>
            </w:r>
          </w:p>
        </w:tc>
        <w:tc>
          <w:tcPr>
            <w:tcW w:w="1559" w:type="dxa"/>
          </w:tcPr>
          <w:p w14:paraId="518D6D7D" w14:textId="77777777" w:rsidR="000E5172" w:rsidRPr="0029002C" w:rsidRDefault="00197782" w:rsidP="00B46032">
            <w:pPr>
              <w:pStyle w:val="Normal1"/>
              <w:rPr>
                <w:rFonts w:ascii="Arial" w:hAnsi="Arial" w:cs="Arial"/>
              </w:rPr>
            </w:pPr>
            <w:r>
              <w:rPr>
                <w:rFonts w:ascii="Arial" w:hAnsi="Arial" w:cs="Arial"/>
              </w:rPr>
              <w:t>October 2020</w:t>
            </w:r>
          </w:p>
        </w:tc>
      </w:tr>
      <w:tr w:rsidR="000E5172" w14:paraId="08201A14" w14:textId="77777777" w:rsidTr="00A711B5">
        <w:trPr>
          <w:trHeight w:val="282"/>
        </w:trPr>
        <w:tc>
          <w:tcPr>
            <w:tcW w:w="2660" w:type="dxa"/>
            <w:tcMar>
              <w:top w:w="57" w:type="dxa"/>
              <w:bottom w:w="57" w:type="dxa"/>
            </w:tcMar>
          </w:tcPr>
          <w:p w14:paraId="6C2B0828" w14:textId="77777777" w:rsidR="000E5172" w:rsidRPr="0029002C" w:rsidRDefault="000E5172" w:rsidP="00B46032">
            <w:pPr>
              <w:pStyle w:val="Normal1"/>
              <w:rPr>
                <w:rFonts w:ascii="Arial" w:hAnsi="Arial" w:cs="Arial"/>
              </w:rPr>
            </w:pPr>
            <w:r w:rsidRPr="0029002C">
              <w:rPr>
                <w:rFonts w:ascii="Arial" w:hAnsi="Arial" w:cs="Arial"/>
                <w:b/>
                <w:bCs/>
              </w:rPr>
              <w:t>Total number of pupils</w:t>
            </w:r>
          </w:p>
        </w:tc>
        <w:tc>
          <w:tcPr>
            <w:tcW w:w="1276" w:type="dxa"/>
            <w:gridSpan w:val="2"/>
            <w:tcMar>
              <w:top w:w="57" w:type="dxa"/>
              <w:bottom w:w="57" w:type="dxa"/>
            </w:tcMar>
          </w:tcPr>
          <w:p w14:paraId="49E4E9E1" w14:textId="0BA79924" w:rsidR="000E5172" w:rsidRDefault="008F3201" w:rsidP="00B46032">
            <w:pPr>
              <w:pStyle w:val="Normal1"/>
              <w:rPr>
                <w:rFonts w:ascii="Arial" w:hAnsi="Arial" w:cs="Arial"/>
              </w:rPr>
            </w:pPr>
            <w:r>
              <w:rPr>
                <w:rFonts w:ascii="Arial" w:hAnsi="Arial" w:cs="Arial"/>
              </w:rPr>
              <w:t>350</w:t>
            </w:r>
          </w:p>
          <w:p w14:paraId="7BA10F3C" w14:textId="77777777" w:rsidR="00A34E58" w:rsidRDefault="00A34E58" w:rsidP="00B46032">
            <w:pPr>
              <w:pStyle w:val="Normal1"/>
              <w:rPr>
                <w:rFonts w:ascii="Arial" w:hAnsi="Arial" w:cs="Arial"/>
                <w:sz w:val="16"/>
                <w:szCs w:val="16"/>
              </w:rPr>
            </w:pPr>
            <w:r w:rsidRPr="008F3201">
              <w:rPr>
                <w:rFonts w:ascii="Arial" w:hAnsi="Arial" w:cs="Arial"/>
                <w:sz w:val="16"/>
                <w:szCs w:val="16"/>
              </w:rPr>
              <w:t>(incl. Nursery)</w:t>
            </w:r>
          </w:p>
          <w:p w14:paraId="6DED469C" w14:textId="5CCAC24B" w:rsidR="008F3201" w:rsidRPr="008F3201" w:rsidRDefault="008F3201" w:rsidP="00B46032">
            <w:pPr>
              <w:pStyle w:val="Normal1"/>
              <w:rPr>
                <w:rFonts w:ascii="Arial" w:hAnsi="Arial" w:cs="Arial"/>
                <w:sz w:val="16"/>
                <w:szCs w:val="16"/>
              </w:rPr>
            </w:pPr>
            <w:r w:rsidRPr="008F3201">
              <w:rPr>
                <w:rFonts w:ascii="Arial" w:hAnsi="Arial" w:cs="Arial"/>
              </w:rPr>
              <w:t>309</w:t>
            </w:r>
            <w:r>
              <w:rPr>
                <w:rFonts w:ascii="Arial" w:hAnsi="Arial" w:cs="Arial"/>
              </w:rPr>
              <w:t xml:space="preserve"> </w:t>
            </w:r>
            <w:r w:rsidRPr="008F3201">
              <w:rPr>
                <w:rFonts w:ascii="Arial" w:hAnsi="Arial" w:cs="Arial"/>
                <w:sz w:val="16"/>
                <w:szCs w:val="16"/>
              </w:rPr>
              <w:t>(R-Y6)</w:t>
            </w:r>
          </w:p>
        </w:tc>
        <w:tc>
          <w:tcPr>
            <w:tcW w:w="3632" w:type="dxa"/>
          </w:tcPr>
          <w:p w14:paraId="42BAC1C3" w14:textId="77777777" w:rsidR="000E5172" w:rsidRPr="0029002C" w:rsidRDefault="000E5172" w:rsidP="00B46032">
            <w:pPr>
              <w:pStyle w:val="Normal1"/>
              <w:rPr>
                <w:rFonts w:ascii="Arial" w:hAnsi="Arial" w:cs="Arial"/>
              </w:rPr>
            </w:pPr>
            <w:r w:rsidRPr="0029002C">
              <w:rPr>
                <w:rFonts w:ascii="Arial" w:hAnsi="Arial" w:cs="Arial"/>
                <w:b/>
                <w:bCs/>
              </w:rPr>
              <w:t>Number of pupils eligible for PP</w:t>
            </w:r>
          </w:p>
        </w:tc>
        <w:tc>
          <w:tcPr>
            <w:tcW w:w="1471" w:type="dxa"/>
            <w:gridSpan w:val="4"/>
          </w:tcPr>
          <w:p w14:paraId="6B023AB9" w14:textId="16D5CEF3" w:rsidR="008F3201" w:rsidRDefault="00A34E58" w:rsidP="008F3201">
            <w:pPr>
              <w:pStyle w:val="Normal1"/>
              <w:rPr>
                <w:rFonts w:ascii="Arial" w:hAnsi="Arial" w:cs="Arial"/>
                <w:sz w:val="18"/>
                <w:szCs w:val="18"/>
              </w:rPr>
            </w:pPr>
            <w:r w:rsidRPr="00A34E58">
              <w:rPr>
                <w:rFonts w:ascii="Arial" w:hAnsi="Arial" w:cs="Arial"/>
                <w:sz w:val="24"/>
                <w:szCs w:val="24"/>
              </w:rPr>
              <w:t>44</w:t>
            </w:r>
            <w:r w:rsidR="008F3201">
              <w:rPr>
                <w:rFonts w:ascii="Arial" w:hAnsi="Arial" w:cs="Arial"/>
                <w:sz w:val="24"/>
                <w:szCs w:val="24"/>
              </w:rPr>
              <w:t xml:space="preserve"> </w:t>
            </w:r>
            <w:r w:rsidR="008F3201" w:rsidRPr="008F3201">
              <w:rPr>
                <w:rFonts w:ascii="Arial" w:hAnsi="Arial" w:cs="Arial"/>
                <w:sz w:val="18"/>
                <w:szCs w:val="18"/>
              </w:rPr>
              <w:t>(9.7%</w:t>
            </w:r>
            <w:r w:rsidR="008F3201">
              <w:rPr>
                <w:rFonts w:ascii="Arial" w:hAnsi="Arial" w:cs="Arial"/>
                <w:sz w:val="18"/>
                <w:szCs w:val="18"/>
              </w:rPr>
              <w:t xml:space="preserve"> incl. Nursery)</w:t>
            </w:r>
          </w:p>
          <w:p w14:paraId="11A82FAF" w14:textId="4BA9730D" w:rsidR="008F3201" w:rsidRPr="008F3201" w:rsidRDefault="008F3201" w:rsidP="008F3201">
            <w:pPr>
              <w:pStyle w:val="Normal1"/>
              <w:rPr>
                <w:rFonts w:ascii="Arial" w:hAnsi="Arial" w:cs="Arial"/>
                <w:sz w:val="18"/>
                <w:szCs w:val="18"/>
              </w:rPr>
            </w:pPr>
            <w:r w:rsidRPr="008F3201">
              <w:rPr>
                <w:rFonts w:ascii="Arial" w:hAnsi="Arial" w:cs="Arial"/>
                <w:sz w:val="18"/>
                <w:szCs w:val="18"/>
              </w:rPr>
              <w:t>(14.3% R-Y6)</w:t>
            </w:r>
          </w:p>
        </w:tc>
        <w:tc>
          <w:tcPr>
            <w:tcW w:w="5055" w:type="dxa"/>
            <w:gridSpan w:val="6"/>
          </w:tcPr>
          <w:p w14:paraId="7C39F7E1" w14:textId="77777777" w:rsidR="000E5172" w:rsidRPr="0029002C" w:rsidRDefault="000E5172" w:rsidP="00B46032">
            <w:pPr>
              <w:pStyle w:val="Normal1"/>
              <w:rPr>
                <w:rFonts w:ascii="Arial" w:hAnsi="Arial" w:cs="Arial"/>
              </w:rPr>
            </w:pPr>
            <w:r w:rsidRPr="0029002C">
              <w:rPr>
                <w:rFonts w:ascii="Arial" w:hAnsi="Arial" w:cs="Arial"/>
                <w:b/>
                <w:bCs/>
              </w:rPr>
              <w:t>Date for next internal review of this strategy</w:t>
            </w:r>
          </w:p>
        </w:tc>
        <w:tc>
          <w:tcPr>
            <w:tcW w:w="1559" w:type="dxa"/>
          </w:tcPr>
          <w:p w14:paraId="56E7727D" w14:textId="77777777" w:rsidR="000E5172" w:rsidRPr="0029002C" w:rsidRDefault="00A711B5" w:rsidP="00B46032">
            <w:pPr>
              <w:pStyle w:val="Normal1"/>
              <w:rPr>
                <w:rFonts w:ascii="Arial" w:hAnsi="Arial" w:cs="Arial"/>
              </w:rPr>
            </w:pPr>
            <w:r>
              <w:rPr>
                <w:rFonts w:ascii="Arial" w:hAnsi="Arial" w:cs="Arial"/>
              </w:rPr>
              <w:t xml:space="preserve">Sept </w:t>
            </w:r>
            <w:r w:rsidR="00197782">
              <w:rPr>
                <w:rFonts w:ascii="Arial" w:hAnsi="Arial" w:cs="Arial"/>
              </w:rPr>
              <w:t>2021</w:t>
            </w:r>
          </w:p>
        </w:tc>
      </w:tr>
      <w:tr w:rsidR="00527C29" w14:paraId="3D9E4AFB" w14:textId="77777777" w:rsidTr="001F738B">
        <w:tc>
          <w:tcPr>
            <w:tcW w:w="15653" w:type="dxa"/>
            <w:gridSpan w:val="15"/>
            <w:shd w:val="clear" w:color="auto" w:fill="CFDCE3"/>
            <w:tcMar>
              <w:top w:w="57" w:type="dxa"/>
              <w:bottom w:w="57" w:type="dxa"/>
            </w:tcMar>
          </w:tcPr>
          <w:p w14:paraId="52951D9F" w14:textId="77777777" w:rsidR="00527C29" w:rsidRPr="0029002C" w:rsidRDefault="00527C29" w:rsidP="00527C29">
            <w:pPr>
              <w:pStyle w:val="Normal1"/>
              <w:rPr>
                <w:rFonts w:ascii="Arial" w:hAnsi="Arial" w:cs="Arial"/>
                <w:b/>
                <w:bCs/>
              </w:rPr>
            </w:pPr>
            <w:r>
              <w:rPr>
                <w:rFonts w:ascii="Arial" w:hAnsi="Arial" w:cs="Arial"/>
                <w:b/>
                <w:bCs/>
              </w:rPr>
              <w:t xml:space="preserve">Detailed Breakdown 2020-2021 </w:t>
            </w:r>
          </w:p>
        </w:tc>
      </w:tr>
      <w:tr w:rsidR="00527C29" w14:paraId="2A89F9E4" w14:textId="77777777" w:rsidTr="00B50FDB">
        <w:tc>
          <w:tcPr>
            <w:tcW w:w="3913" w:type="dxa"/>
            <w:gridSpan w:val="2"/>
            <w:shd w:val="clear" w:color="auto" w:fill="FFFFFF" w:themeFill="background1"/>
            <w:tcMar>
              <w:top w:w="57" w:type="dxa"/>
              <w:bottom w:w="57" w:type="dxa"/>
            </w:tcMar>
          </w:tcPr>
          <w:p w14:paraId="7CAF6070" w14:textId="77777777" w:rsidR="00527C29" w:rsidRPr="0029002C" w:rsidRDefault="00527C29" w:rsidP="00527C29">
            <w:pPr>
              <w:pStyle w:val="Normal1"/>
              <w:ind w:left="426"/>
              <w:jc w:val="center"/>
              <w:rPr>
                <w:rFonts w:ascii="Arial" w:hAnsi="Arial" w:cs="Arial"/>
                <w:b/>
                <w:bCs/>
              </w:rPr>
            </w:pPr>
            <w:r>
              <w:rPr>
                <w:rFonts w:ascii="Arial" w:hAnsi="Arial" w:cs="Arial"/>
                <w:b/>
                <w:bCs/>
              </w:rPr>
              <w:t>FSM/FSM6 Primary</w:t>
            </w:r>
          </w:p>
        </w:tc>
        <w:tc>
          <w:tcPr>
            <w:tcW w:w="3913" w:type="dxa"/>
            <w:gridSpan w:val="3"/>
            <w:shd w:val="clear" w:color="auto" w:fill="FFFFFF" w:themeFill="background1"/>
          </w:tcPr>
          <w:p w14:paraId="6F13A00C" w14:textId="77777777" w:rsidR="00527C29" w:rsidRPr="0029002C" w:rsidRDefault="00527C29" w:rsidP="00527C29">
            <w:pPr>
              <w:pStyle w:val="Normal1"/>
              <w:ind w:left="426"/>
              <w:jc w:val="center"/>
              <w:rPr>
                <w:rFonts w:ascii="Arial" w:hAnsi="Arial" w:cs="Arial"/>
                <w:b/>
                <w:bCs/>
              </w:rPr>
            </w:pPr>
            <w:r>
              <w:rPr>
                <w:rFonts w:ascii="Arial" w:hAnsi="Arial" w:cs="Arial"/>
                <w:b/>
                <w:bCs/>
              </w:rPr>
              <w:t>Post Looked After Children</w:t>
            </w:r>
          </w:p>
        </w:tc>
        <w:tc>
          <w:tcPr>
            <w:tcW w:w="3913" w:type="dxa"/>
            <w:gridSpan w:val="5"/>
            <w:shd w:val="clear" w:color="auto" w:fill="FFFFFF" w:themeFill="background1"/>
          </w:tcPr>
          <w:p w14:paraId="5EEFD3D5" w14:textId="77777777" w:rsidR="00527C29" w:rsidRPr="0029002C" w:rsidRDefault="00527C29" w:rsidP="00527C29">
            <w:pPr>
              <w:pStyle w:val="Normal1"/>
              <w:ind w:left="426"/>
              <w:jc w:val="center"/>
              <w:rPr>
                <w:rFonts w:ascii="Arial" w:hAnsi="Arial" w:cs="Arial"/>
                <w:b/>
                <w:bCs/>
              </w:rPr>
            </w:pPr>
            <w:r>
              <w:rPr>
                <w:rFonts w:ascii="Arial" w:hAnsi="Arial" w:cs="Arial"/>
                <w:b/>
                <w:bCs/>
              </w:rPr>
              <w:t>LAC</w:t>
            </w:r>
          </w:p>
        </w:tc>
        <w:tc>
          <w:tcPr>
            <w:tcW w:w="3914" w:type="dxa"/>
            <w:gridSpan w:val="5"/>
            <w:shd w:val="clear" w:color="auto" w:fill="FFFFFF" w:themeFill="background1"/>
          </w:tcPr>
          <w:p w14:paraId="319E8CBD" w14:textId="77777777" w:rsidR="00527C29" w:rsidRPr="0029002C" w:rsidRDefault="00527C29" w:rsidP="00527C29">
            <w:pPr>
              <w:pStyle w:val="Normal1"/>
              <w:ind w:left="426"/>
              <w:jc w:val="center"/>
              <w:rPr>
                <w:rFonts w:ascii="Arial" w:hAnsi="Arial" w:cs="Arial"/>
                <w:b/>
                <w:bCs/>
              </w:rPr>
            </w:pPr>
            <w:r>
              <w:rPr>
                <w:rFonts w:ascii="Arial" w:hAnsi="Arial" w:cs="Arial"/>
                <w:b/>
                <w:bCs/>
              </w:rPr>
              <w:t>Service Children/SC6</w:t>
            </w:r>
          </w:p>
        </w:tc>
      </w:tr>
      <w:tr w:rsidR="00527C29" w14:paraId="3E81BCB2" w14:textId="77777777" w:rsidTr="00B50FDB">
        <w:tc>
          <w:tcPr>
            <w:tcW w:w="3913" w:type="dxa"/>
            <w:gridSpan w:val="2"/>
            <w:shd w:val="clear" w:color="auto" w:fill="FFFFFF" w:themeFill="background1"/>
            <w:tcMar>
              <w:top w:w="57" w:type="dxa"/>
              <w:bottom w:w="57" w:type="dxa"/>
            </w:tcMar>
          </w:tcPr>
          <w:p w14:paraId="0A446165" w14:textId="77777777" w:rsidR="00527C29" w:rsidRPr="00527C29" w:rsidRDefault="00DE2937" w:rsidP="00527C29">
            <w:pPr>
              <w:pStyle w:val="Normal1"/>
              <w:ind w:left="426"/>
              <w:jc w:val="center"/>
              <w:rPr>
                <w:rFonts w:ascii="Arial" w:hAnsi="Arial" w:cs="Arial"/>
                <w:bCs/>
              </w:rPr>
            </w:pPr>
            <w:r>
              <w:rPr>
                <w:rFonts w:ascii="Arial" w:hAnsi="Arial" w:cs="Arial"/>
                <w:bCs/>
              </w:rPr>
              <w:t>34</w:t>
            </w:r>
          </w:p>
        </w:tc>
        <w:tc>
          <w:tcPr>
            <w:tcW w:w="3913" w:type="dxa"/>
            <w:gridSpan w:val="3"/>
            <w:shd w:val="clear" w:color="auto" w:fill="FFFFFF" w:themeFill="background1"/>
          </w:tcPr>
          <w:p w14:paraId="7C5910B1" w14:textId="77777777" w:rsidR="00527C29" w:rsidRPr="00527C29" w:rsidRDefault="00DE2937" w:rsidP="00527C29">
            <w:pPr>
              <w:pStyle w:val="Normal1"/>
              <w:ind w:left="426"/>
              <w:jc w:val="center"/>
              <w:rPr>
                <w:rFonts w:ascii="Arial" w:hAnsi="Arial" w:cs="Arial"/>
                <w:bCs/>
              </w:rPr>
            </w:pPr>
            <w:r>
              <w:rPr>
                <w:rFonts w:ascii="Arial" w:hAnsi="Arial" w:cs="Arial"/>
                <w:bCs/>
              </w:rPr>
              <w:t>10</w:t>
            </w:r>
          </w:p>
        </w:tc>
        <w:tc>
          <w:tcPr>
            <w:tcW w:w="3913" w:type="dxa"/>
            <w:gridSpan w:val="5"/>
            <w:shd w:val="clear" w:color="auto" w:fill="FFFFFF" w:themeFill="background1"/>
          </w:tcPr>
          <w:p w14:paraId="7FE24E8F" w14:textId="77777777" w:rsidR="00527C29" w:rsidRPr="00527C29" w:rsidRDefault="00A34E58" w:rsidP="00527C29">
            <w:pPr>
              <w:pStyle w:val="Normal1"/>
              <w:ind w:left="426"/>
              <w:jc w:val="center"/>
              <w:rPr>
                <w:rFonts w:ascii="Arial" w:hAnsi="Arial" w:cs="Arial"/>
                <w:bCs/>
              </w:rPr>
            </w:pPr>
            <w:r>
              <w:rPr>
                <w:rFonts w:ascii="Arial" w:hAnsi="Arial" w:cs="Arial"/>
                <w:bCs/>
              </w:rPr>
              <w:t>TBC by Virtual Head</w:t>
            </w:r>
          </w:p>
        </w:tc>
        <w:tc>
          <w:tcPr>
            <w:tcW w:w="3914" w:type="dxa"/>
            <w:gridSpan w:val="5"/>
            <w:shd w:val="clear" w:color="auto" w:fill="FFFFFF" w:themeFill="background1"/>
          </w:tcPr>
          <w:p w14:paraId="27ECB252" w14:textId="77777777" w:rsidR="00527C29" w:rsidRPr="00527C29" w:rsidRDefault="00527C29" w:rsidP="00527C29">
            <w:pPr>
              <w:pStyle w:val="Normal1"/>
              <w:ind w:left="426"/>
              <w:jc w:val="center"/>
              <w:rPr>
                <w:rFonts w:ascii="Arial" w:hAnsi="Arial" w:cs="Arial"/>
                <w:bCs/>
              </w:rPr>
            </w:pPr>
            <w:r w:rsidRPr="00527C29">
              <w:rPr>
                <w:rFonts w:ascii="Arial" w:hAnsi="Arial" w:cs="Arial"/>
                <w:bCs/>
              </w:rPr>
              <w:t>3</w:t>
            </w:r>
          </w:p>
        </w:tc>
      </w:tr>
      <w:tr w:rsidR="000E5172" w14:paraId="748461FE" w14:textId="77777777" w:rsidTr="001F738B">
        <w:tc>
          <w:tcPr>
            <w:tcW w:w="15653" w:type="dxa"/>
            <w:gridSpan w:val="15"/>
            <w:shd w:val="clear" w:color="auto" w:fill="CFDCE3"/>
            <w:tcMar>
              <w:top w:w="57" w:type="dxa"/>
              <w:bottom w:w="57" w:type="dxa"/>
            </w:tcMar>
          </w:tcPr>
          <w:p w14:paraId="1230C864" w14:textId="77777777" w:rsidR="000E5172" w:rsidRPr="0029002C" w:rsidRDefault="000E5172" w:rsidP="00B6758B">
            <w:pPr>
              <w:pStyle w:val="Normal1"/>
              <w:numPr>
                <w:ilvl w:val="0"/>
                <w:numId w:val="5"/>
              </w:numPr>
              <w:ind w:left="426" w:hanging="284"/>
              <w:rPr>
                <w:rFonts w:ascii="Arial" w:hAnsi="Arial" w:cs="Arial"/>
              </w:rPr>
            </w:pPr>
            <w:r w:rsidRPr="0029002C">
              <w:rPr>
                <w:rFonts w:ascii="Arial" w:hAnsi="Arial" w:cs="Arial"/>
                <w:b/>
                <w:bCs/>
              </w:rPr>
              <w:t xml:space="preserve">Current attainment </w:t>
            </w:r>
          </w:p>
        </w:tc>
      </w:tr>
      <w:tr w:rsidR="000E5172" w14:paraId="24AAD4E6" w14:textId="77777777" w:rsidTr="001F738B">
        <w:tc>
          <w:tcPr>
            <w:tcW w:w="15653" w:type="dxa"/>
            <w:gridSpan w:val="15"/>
            <w:shd w:val="clear" w:color="auto" w:fill="E6E6E6"/>
            <w:tcMar>
              <w:top w:w="57" w:type="dxa"/>
              <w:bottom w:w="57" w:type="dxa"/>
            </w:tcMar>
          </w:tcPr>
          <w:p w14:paraId="15B039EC" w14:textId="77777777" w:rsidR="000E5172" w:rsidRPr="0029002C" w:rsidRDefault="000E5172" w:rsidP="00B46032">
            <w:pPr>
              <w:pStyle w:val="Normal1"/>
              <w:jc w:val="center"/>
              <w:rPr>
                <w:rFonts w:ascii="Arial" w:hAnsi="Arial" w:cs="Arial"/>
                <w:b/>
                <w:bCs/>
              </w:rPr>
            </w:pPr>
            <w:r>
              <w:rPr>
                <w:rFonts w:ascii="Arial" w:hAnsi="Arial" w:cs="Arial"/>
                <w:b/>
                <w:bCs/>
              </w:rPr>
              <w:t>Key Stage 1</w:t>
            </w:r>
          </w:p>
        </w:tc>
      </w:tr>
      <w:tr w:rsidR="001F738B" w14:paraId="2E94ECC3" w14:textId="77777777" w:rsidTr="001F738B">
        <w:tc>
          <w:tcPr>
            <w:tcW w:w="8011" w:type="dxa"/>
            <w:gridSpan w:val="6"/>
            <w:shd w:val="clear" w:color="auto" w:fill="E6E6E6"/>
            <w:tcMar>
              <w:top w:w="57" w:type="dxa"/>
              <w:bottom w:w="57" w:type="dxa"/>
            </w:tcMar>
          </w:tcPr>
          <w:p w14:paraId="48B63DF1" w14:textId="77777777" w:rsidR="001F738B" w:rsidRDefault="00B6758B" w:rsidP="00B46032">
            <w:pPr>
              <w:pStyle w:val="Normal1"/>
              <w:jc w:val="center"/>
              <w:rPr>
                <w:rFonts w:ascii="Arial" w:hAnsi="Arial" w:cs="Arial"/>
                <w:b/>
                <w:bCs/>
              </w:rPr>
            </w:pPr>
            <w:r>
              <w:rPr>
                <w:rFonts w:ascii="Arial" w:hAnsi="Arial" w:cs="Arial"/>
                <w:b/>
                <w:bCs/>
              </w:rPr>
              <w:t>Based on data July 2019</w:t>
            </w:r>
          </w:p>
          <w:p w14:paraId="12731DD8" w14:textId="77777777" w:rsidR="00145A01" w:rsidRDefault="00145A01" w:rsidP="00B46032">
            <w:pPr>
              <w:pStyle w:val="Normal1"/>
              <w:jc w:val="center"/>
              <w:rPr>
                <w:rFonts w:ascii="Arial" w:hAnsi="Arial" w:cs="Arial"/>
                <w:b/>
                <w:bCs/>
              </w:rPr>
            </w:pPr>
            <w:r w:rsidRPr="00855BFA">
              <w:rPr>
                <w:rFonts w:ascii="Arial" w:hAnsi="Arial" w:cs="Arial"/>
                <w:b/>
                <w:color w:val="FF0000"/>
                <w:sz w:val="18"/>
                <w:szCs w:val="18"/>
              </w:rPr>
              <w:t>No data for 2019-20 linked to COVID-19, national lockdown and closure of schools.</w:t>
            </w:r>
          </w:p>
        </w:tc>
        <w:tc>
          <w:tcPr>
            <w:tcW w:w="3827" w:type="dxa"/>
            <w:gridSpan w:val="5"/>
            <w:shd w:val="clear" w:color="auto" w:fill="E6E6E6"/>
          </w:tcPr>
          <w:p w14:paraId="654CB265" w14:textId="77777777" w:rsidR="001F738B" w:rsidRDefault="001F738B" w:rsidP="001F738B">
            <w:pPr>
              <w:pStyle w:val="Normal1"/>
              <w:jc w:val="center"/>
              <w:rPr>
                <w:rFonts w:ascii="Arial" w:hAnsi="Arial" w:cs="Arial"/>
                <w:i/>
                <w:iCs/>
                <w:sz w:val="18"/>
                <w:szCs w:val="18"/>
              </w:rPr>
            </w:pPr>
            <w:r w:rsidRPr="0029002C">
              <w:rPr>
                <w:rFonts w:ascii="Arial" w:hAnsi="Arial" w:cs="Arial"/>
                <w:i/>
                <w:iCs/>
                <w:sz w:val="18"/>
                <w:szCs w:val="18"/>
              </w:rPr>
              <w:t>Pup</w:t>
            </w:r>
            <w:r>
              <w:rPr>
                <w:rFonts w:ascii="Arial" w:hAnsi="Arial" w:cs="Arial"/>
                <w:i/>
                <w:iCs/>
                <w:sz w:val="18"/>
                <w:szCs w:val="18"/>
              </w:rPr>
              <w:t>ils eligible for PP (Westmoor</w:t>
            </w:r>
            <w:r w:rsidRPr="0029002C">
              <w:rPr>
                <w:rFonts w:ascii="Arial" w:hAnsi="Arial" w:cs="Arial"/>
                <w:i/>
                <w:iCs/>
                <w:sz w:val="18"/>
                <w:szCs w:val="18"/>
              </w:rPr>
              <w:t>)</w:t>
            </w:r>
          </w:p>
          <w:p w14:paraId="4A64BF1B" w14:textId="77777777" w:rsidR="001F738B" w:rsidRDefault="001F738B" w:rsidP="001F738B">
            <w:pPr>
              <w:pStyle w:val="Normal1"/>
              <w:jc w:val="center"/>
              <w:rPr>
                <w:rFonts w:ascii="Arial" w:hAnsi="Arial" w:cs="Arial"/>
                <w:b/>
                <w:bCs/>
                <w:i/>
                <w:iCs/>
                <w:sz w:val="18"/>
                <w:szCs w:val="18"/>
              </w:rPr>
            </w:pPr>
            <w:r>
              <w:rPr>
                <w:rFonts w:ascii="Arial" w:hAnsi="Arial" w:cs="Arial"/>
                <w:b/>
                <w:bCs/>
                <w:i/>
                <w:iCs/>
                <w:sz w:val="18"/>
                <w:szCs w:val="18"/>
              </w:rPr>
              <w:t xml:space="preserve"> </w:t>
            </w:r>
            <w:r w:rsidRPr="00DE5284">
              <w:rPr>
                <w:rFonts w:ascii="Arial" w:hAnsi="Arial" w:cs="Arial"/>
                <w:b/>
                <w:bCs/>
                <w:i/>
                <w:iCs/>
                <w:sz w:val="18"/>
                <w:szCs w:val="18"/>
              </w:rPr>
              <w:t xml:space="preserve"> </w:t>
            </w:r>
            <w:r>
              <w:rPr>
                <w:rFonts w:ascii="Arial" w:hAnsi="Arial" w:cs="Arial"/>
                <w:b/>
                <w:bCs/>
                <w:i/>
                <w:iCs/>
                <w:sz w:val="18"/>
                <w:szCs w:val="18"/>
              </w:rPr>
              <w:t xml:space="preserve">6 </w:t>
            </w:r>
            <w:r w:rsidRPr="00DE5284">
              <w:rPr>
                <w:rFonts w:ascii="Arial" w:hAnsi="Arial" w:cs="Arial"/>
                <w:b/>
                <w:bCs/>
                <w:i/>
                <w:iCs/>
                <w:sz w:val="18"/>
                <w:szCs w:val="18"/>
              </w:rPr>
              <w:t>children</w:t>
            </w:r>
          </w:p>
          <w:p w14:paraId="160456A9" w14:textId="77777777" w:rsidR="001F738B" w:rsidRDefault="001F738B" w:rsidP="001F738B">
            <w:pPr>
              <w:pStyle w:val="Normal1"/>
              <w:jc w:val="center"/>
              <w:rPr>
                <w:rFonts w:ascii="Arial" w:hAnsi="Arial" w:cs="Arial"/>
                <w:b/>
                <w:bCs/>
              </w:rPr>
            </w:pPr>
            <w:r>
              <w:rPr>
                <w:rFonts w:ascii="Arial" w:hAnsi="Arial" w:cs="Arial"/>
                <w:b/>
                <w:bCs/>
                <w:i/>
                <w:iCs/>
                <w:color w:val="FF0000"/>
                <w:sz w:val="18"/>
                <w:szCs w:val="18"/>
              </w:rPr>
              <w:t>(Pupils eligible for PP National Average)</w:t>
            </w:r>
          </w:p>
        </w:tc>
        <w:tc>
          <w:tcPr>
            <w:tcW w:w="3815" w:type="dxa"/>
            <w:gridSpan w:val="4"/>
            <w:shd w:val="clear" w:color="auto" w:fill="E6E6E6"/>
          </w:tcPr>
          <w:p w14:paraId="3F7D61CB" w14:textId="77777777" w:rsidR="001F738B" w:rsidRDefault="001F738B" w:rsidP="001F738B">
            <w:pPr>
              <w:pStyle w:val="Normal1"/>
              <w:jc w:val="center"/>
              <w:rPr>
                <w:rFonts w:ascii="Arial" w:hAnsi="Arial" w:cs="Arial"/>
                <w:i/>
                <w:iCs/>
                <w:sz w:val="18"/>
                <w:szCs w:val="18"/>
              </w:rPr>
            </w:pPr>
            <w:r w:rsidRPr="0029002C">
              <w:rPr>
                <w:rFonts w:ascii="Arial" w:hAnsi="Arial" w:cs="Arial"/>
                <w:i/>
                <w:iCs/>
                <w:sz w:val="18"/>
                <w:szCs w:val="18"/>
              </w:rPr>
              <w:t>Pupils not e</w:t>
            </w:r>
            <w:r>
              <w:rPr>
                <w:rFonts w:ascii="Arial" w:hAnsi="Arial" w:cs="Arial"/>
                <w:i/>
                <w:iCs/>
                <w:sz w:val="18"/>
                <w:szCs w:val="18"/>
              </w:rPr>
              <w:t>ligible for PP (Westmoor</w:t>
            </w:r>
            <w:r w:rsidRPr="0029002C">
              <w:rPr>
                <w:rFonts w:ascii="Arial" w:hAnsi="Arial" w:cs="Arial"/>
                <w:i/>
                <w:iCs/>
                <w:sz w:val="18"/>
                <w:szCs w:val="18"/>
              </w:rPr>
              <w:t xml:space="preserve">) </w:t>
            </w:r>
          </w:p>
          <w:p w14:paraId="481D7EC3" w14:textId="77777777" w:rsidR="001F738B" w:rsidRDefault="001F738B" w:rsidP="001F738B">
            <w:pPr>
              <w:pStyle w:val="Normal1"/>
              <w:jc w:val="center"/>
              <w:rPr>
                <w:rFonts w:ascii="Arial" w:hAnsi="Arial" w:cs="Arial"/>
                <w:b/>
                <w:bCs/>
              </w:rPr>
            </w:pPr>
            <w:r>
              <w:rPr>
                <w:rFonts w:ascii="Arial" w:hAnsi="Arial" w:cs="Arial"/>
                <w:i/>
                <w:iCs/>
                <w:color w:val="FF0000"/>
                <w:sz w:val="18"/>
                <w:szCs w:val="18"/>
              </w:rPr>
              <w:t>(National Average for pupils not eligible for PP)</w:t>
            </w:r>
          </w:p>
        </w:tc>
      </w:tr>
      <w:tr w:rsidR="001F738B" w14:paraId="3C88BAA2" w14:textId="77777777" w:rsidTr="00145A01">
        <w:tc>
          <w:tcPr>
            <w:tcW w:w="8045" w:type="dxa"/>
            <w:gridSpan w:val="7"/>
            <w:shd w:val="clear" w:color="auto" w:fill="FFFFFF"/>
            <w:tcMar>
              <w:top w:w="57" w:type="dxa"/>
              <w:bottom w:w="57" w:type="dxa"/>
            </w:tcMar>
          </w:tcPr>
          <w:p w14:paraId="224BBA3A" w14:textId="77777777" w:rsidR="001F738B" w:rsidRPr="0029002C" w:rsidRDefault="001F738B" w:rsidP="00B46032">
            <w:pPr>
              <w:pStyle w:val="Normal1"/>
              <w:ind w:left="720"/>
              <w:rPr>
                <w:rFonts w:ascii="Arial" w:hAnsi="Arial" w:cs="Arial"/>
              </w:rPr>
            </w:pPr>
          </w:p>
        </w:tc>
        <w:tc>
          <w:tcPr>
            <w:tcW w:w="1667" w:type="dxa"/>
            <w:gridSpan w:val="2"/>
            <w:shd w:val="clear" w:color="auto" w:fill="FFFFFF"/>
            <w:tcMar>
              <w:top w:w="57" w:type="dxa"/>
              <w:bottom w:w="57" w:type="dxa"/>
            </w:tcMar>
            <w:vAlign w:val="center"/>
          </w:tcPr>
          <w:p w14:paraId="4E33FE30" w14:textId="77777777" w:rsidR="001F738B" w:rsidRPr="00A711B5" w:rsidRDefault="001F738B" w:rsidP="001F738B">
            <w:pPr>
              <w:pStyle w:val="Normal1"/>
              <w:jc w:val="center"/>
              <w:rPr>
                <w:rFonts w:ascii="Arial" w:hAnsi="Arial" w:cs="Arial"/>
                <w:b/>
                <w:i/>
                <w:iCs/>
                <w:sz w:val="24"/>
                <w:szCs w:val="24"/>
              </w:rPr>
            </w:pPr>
            <w:r w:rsidRPr="00A711B5">
              <w:rPr>
                <w:rFonts w:ascii="Arial" w:hAnsi="Arial" w:cs="Arial"/>
                <w:b/>
                <w:i/>
                <w:iCs/>
                <w:sz w:val="24"/>
                <w:szCs w:val="24"/>
              </w:rPr>
              <w:t>2018/19</w:t>
            </w:r>
          </w:p>
        </w:tc>
        <w:tc>
          <w:tcPr>
            <w:tcW w:w="2126" w:type="dxa"/>
            <w:gridSpan w:val="2"/>
            <w:shd w:val="clear" w:color="auto" w:fill="FFFFFF"/>
            <w:vAlign w:val="center"/>
          </w:tcPr>
          <w:p w14:paraId="3BAB5D57" w14:textId="77777777" w:rsidR="001F738B" w:rsidRPr="00A711B5" w:rsidRDefault="001F738B" w:rsidP="001F738B">
            <w:pPr>
              <w:pStyle w:val="Normal1"/>
              <w:jc w:val="center"/>
              <w:rPr>
                <w:rFonts w:ascii="Arial" w:hAnsi="Arial" w:cs="Arial"/>
                <w:b/>
                <w:bCs/>
                <w:i/>
                <w:iCs/>
                <w:color w:val="FF0000"/>
                <w:sz w:val="24"/>
                <w:szCs w:val="24"/>
              </w:rPr>
            </w:pPr>
            <w:r w:rsidRPr="00A711B5">
              <w:rPr>
                <w:rFonts w:ascii="Arial" w:hAnsi="Arial" w:cs="Arial"/>
                <w:b/>
                <w:bCs/>
                <w:i/>
                <w:iCs/>
                <w:color w:val="auto"/>
                <w:sz w:val="24"/>
                <w:szCs w:val="24"/>
              </w:rPr>
              <w:t>2019/20</w:t>
            </w:r>
          </w:p>
        </w:tc>
        <w:tc>
          <w:tcPr>
            <w:tcW w:w="1984" w:type="dxa"/>
            <w:gridSpan w:val="2"/>
            <w:shd w:val="clear" w:color="auto" w:fill="FFFFFF"/>
            <w:tcMar>
              <w:top w:w="57" w:type="dxa"/>
              <w:bottom w:w="57" w:type="dxa"/>
            </w:tcMar>
            <w:vAlign w:val="center"/>
          </w:tcPr>
          <w:p w14:paraId="3828ADA5" w14:textId="77777777" w:rsidR="001F738B" w:rsidRPr="00A711B5" w:rsidRDefault="001F738B" w:rsidP="00B46032">
            <w:pPr>
              <w:pStyle w:val="Normal1"/>
              <w:jc w:val="center"/>
              <w:rPr>
                <w:rFonts w:ascii="Arial" w:hAnsi="Arial" w:cs="Arial"/>
                <w:b/>
                <w:color w:val="FF0000"/>
                <w:sz w:val="24"/>
                <w:szCs w:val="24"/>
              </w:rPr>
            </w:pPr>
            <w:r w:rsidRPr="00A711B5">
              <w:rPr>
                <w:rFonts w:ascii="Arial" w:hAnsi="Arial" w:cs="Arial"/>
                <w:b/>
                <w:i/>
                <w:iCs/>
                <w:sz w:val="24"/>
                <w:szCs w:val="24"/>
              </w:rPr>
              <w:t>2018/19</w:t>
            </w:r>
          </w:p>
        </w:tc>
        <w:tc>
          <w:tcPr>
            <w:tcW w:w="1831" w:type="dxa"/>
            <w:gridSpan w:val="2"/>
            <w:shd w:val="clear" w:color="auto" w:fill="FFFFFF"/>
            <w:vAlign w:val="center"/>
          </w:tcPr>
          <w:p w14:paraId="0B9A6105" w14:textId="77777777" w:rsidR="001F738B" w:rsidRPr="00A711B5" w:rsidRDefault="001F738B" w:rsidP="00B46032">
            <w:pPr>
              <w:pStyle w:val="Normal1"/>
              <w:jc w:val="center"/>
              <w:rPr>
                <w:rFonts w:ascii="Arial" w:hAnsi="Arial" w:cs="Arial"/>
                <w:b/>
                <w:color w:val="FF0000"/>
                <w:sz w:val="24"/>
                <w:szCs w:val="24"/>
              </w:rPr>
            </w:pPr>
            <w:r w:rsidRPr="00A711B5">
              <w:rPr>
                <w:rFonts w:ascii="Arial" w:hAnsi="Arial" w:cs="Arial"/>
                <w:b/>
                <w:bCs/>
                <w:i/>
                <w:iCs/>
                <w:color w:val="auto"/>
                <w:sz w:val="24"/>
                <w:szCs w:val="24"/>
              </w:rPr>
              <w:t>2019/20</w:t>
            </w:r>
          </w:p>
        </w:tc>
      </w:tr>
      <w:tr w:rsidR="00145A01" w14:paraId="1E80FFF3" w14:textId="77777777" w:rsidTr="00145A01">
        <w:tc>
          <w:tcPr>
            <w:tcW w:w="8045" w:type="dxa"/>
            <w:gridSpan w:val="7"/>
            <w:shd w:val="clear" w:color="auto" w:fill="FFFFFF"/>
            <w:tcMar>
              <w:top w:w="57" w:type="dxa"/>
              <w:bottom w:w="57" w:type="dxa"/>
            </w:tcMar>
          </w:tcPr>
          <w:p w14:paraId="646CAD12" w14:textId="77777777" w:rsidR="00145A01" w:rsidRPr="0029002C" w:rsidRDefault="00145A01" w:rsidP="00B46032">
            <w:pPr>
              <w:pStyle w:val="Normal1"/>
              <w:spacing w:line="276" w:lineRule="auto"/>
              <w:ind w:right="-23"/>
              <w:rPr>
                <w:rFonts w:ascii="Arial" w:hAnsi="Arial" w:cs="Arial"/>
                <w:sz w:val="20"/>
                <w:szCs w:val="20"/>
              </w:rPr>
            </w:pPr>
            <w:r w:rsidRPr="0029002C">
              <w:rPr>
                <w:rFonts w:ascii="Arial" w:hAnsi="Arial" w:cs="Arial"/>
                <w:b/>
                <w:bCs/>
                <w:sz w:val="20"/>
                <w:szCs w:val="20"/>
              </w:rPr>
              <w:t>% achieving expected standard or above in reading, writing and maths (combined)</w:t>
            </w:r>
          </w:p>
        </w:tc>
        <w:tc>
          <w:tcPr>
            <w:tcW w:w="1667" w:type="dxa"/>
            <w:gridSpan w:val="2"/>
            <w:shd w:val="clear" w:color="auto" w:fill="FFFFFF"/>
            <w:tcMar>
              <w:top w:w="57" w:type="dxa"/>
              <w:bottom w:w="57" w:type="dxa"/>
            </w:tcMar>
            <w:vAlign w:val="center"/>
          </w:tcPr>
          <w:p w14:paraId="38386BAC" w14:textId="77777777" w:rsidR="00145A01" w:rsidRPr="007113FD" w:rsidRDefault="00145A01" w:rsidP="00B46032">
            <w:pPr>
              <w:pStyle w:val="Normal1"/>
              <w:ind w:left="187"/>
              <w:jc w:val="center"/>
              <w:rPr>
                <w:rFonts w:ascii="Arial" w:hAnsi="Arial" w:cs="Arial"/>
                <w:color w:val="FF0000"/>
              </w:rPr>
            </w:pPr>
            <w:r>
              <w:rPr>
                <w:rFonts w:ascii="Arial" w:hAnsi="Arial" w:cs="Arial"/>
              </w:rPr>
              <w:t xml:space="preserve">33% </w:t>
            </w:r>
            <w:r>
              <w:rPr>
                <w:rFonts w:ascii="Arial" w:hAnsi="Arial" w:cs="Arial"/>
                <w:color w:val="FF0000"/>
              </w:rPr>
              <w:t>(50%)</w:t>
            </w:r>
          </w:p>
        </w:tc>
        <w:tc>
          <w:tcPr>
            <w:tcW w:w="2126" w:type="dxa"/>
            <w:gridSpan w:val="2"/>
            <w:vMerge w:val="restart"/>
            <w:shd w:val="clear" w:color="auto" w:fill="FFFFFF"/>
            <w:vAlign w:val="center"/>
          </w:tcPr>
          <w:p w14:paraId="6787810B" w14:textId="77777777" w:rsidR="00145A01" w:rsidRPr="001F738B" w:rsidRDefault="00145A01" w:rsidP="001F738B">
            <w:pPr>
              <w:pStyle w:val="Normal1"/>
              <w:ind w:left="187"/>
              <w:jc w:val="center"/>
              <w:rPr>
                <w:rFonts w:ascii="Arial" w:hAnsi="Arial" w:cs="Arial"/>
                <w:b/>
                <w:color w:val="auto"/>
              </w:rPr>
            </w:pPr>
            <w:r w:rsidRPr="00855BFA">
              <w:rPr>
                <w:rFonts w:ascii="Arial" w:hAnsi="Arial" w:cs="Arial"/>
                <w:b/>
                <w:color w:val="FF0000"/>
                <w:sz w:val="18"/>
                <w:szCs w:val="18"/>
              </w:rPr>
              <w:t xml:space="preserve"> No data for 2019-20 linked to COVID-19, national lockdown and closure of schools.</w:t>
            </w:r>
          </w:p>
          <w:p w14:paraId="546E81D9" w14:textId="77777777" w:rsidR="00145A01" w:rsidRPr="001F738B" w:rsidRDefault="00145A01" w:rsidP="00145A01">
            <w:pPr>
              <w:pStyle w:val="Normal1"/>
              <w:rPr>
                <w:rFonts w:ascii="Arial" w:hAnsi="Arial" w:cs="Arial"/>
                <w:b/>
                <w:color w:val="auto"/>
              </w:rPr>
            </w:pPr>
          </w:p>
        </w:tc>
        <w:tc>
          <w:tcPr>
            <w:tcW w:w="1984" w:type="dxa"/>
            <w:gridSpan w:val="2"/>
            <w:shd w:val="clear" w:color="auto" w:fill="F2F2F2"/>
            <w:tcMar>
              <w:top w:w="57" w:type="dxa"/>
              <w:bottom w:w="57" w:type="dxa"/>
            </w:tcMar>
          </w:tcPr>
          <w:p w14:paraId="2E784F87" w14:textId="77777777" w:rsidR="00145A01" w:rsidRPr="007113FD" w:rsidRDefault="00145A01" w:rsidP="00B46032">
            <w:pPr>
              <w:pStyle w:val="Normal1"/>
              <w:jc w:val="center"/>
              <w:rPr>
                <w:rFonts w:ascii="Arial" w:hAnsi="Arial" w:cs="Arial"/>
                <w:color w:val="FF0000"/>
              </w:rPr>
            </w:pPr>
            <w:r>
              <w:rPr>
                <w:rFonts w:ascii="Arial" w:hAnsi="Arial" w:cs="Arial"/>
              </w:rPr>
              <w:t xml:space="preserve">74% </w:t>
            </w:r>
            <w:r>
              <w:rPr>
                <w:rFonts w:ascii="Arial" w:hAnsi="Arial" w:cs="Arial"/>
                <w:color w:val="FF0000"/>
              </w:rPr>
              <w:t>(69%)</w:t>
            </w:r>
          </w:p>
        </w:tc>
        <w:tc>
          <w:tcPr>
            <w:tcW w:w="1831" w:type="dxa"/>
            <w:gridSpan w:val="2"/>
            <w:vMerge w:val="restart"/>
            <w:shd w:val="clear" w:color="auto" w:fill="F2F2F2"/>
          </w:tcPr>
          <w:p w14:paraId="588FC4E2" w14:textId="77777777" w:rsidR="00145A01" w:rsidRPr="001F738B" w:rsidRDefault="00145A01" w:rsidP="00B46032">
            <w:pPr>
              <w:pStyle w:val="Normal1"/>
              <w:jc w:val="center"/>
              <w:rPr>
                <w:rFonts w:ascii="Arial" w:hAnsi="Arial" w:cs="Arial"/>
                <w:b/>
                <w:color w:val="auto"/>
              </w:rPr>
            </w:pPr>
            <w:r w:rsidRPr="00855BFA">
              <w:rPr>
                <w:rFonts w:ascii="Arial" w:hAnsi="Arial" w:cs="Arial"/>
                <w:b/>
                <w:color w:val="FF0000"/>
                <w:sz w:val="18"/>
                <w:szCs w:val="18"/>
              </w:rPr>
              <w:t>No data for 2019-20 linked to COVID-19, national lockdown and closure of schools.</w:t>
            </w:r>
          </w:p>
        </w:tc>
      </w:tr>
      <w:tr w:rsidR="00145A01" w14:paraId="64F74C05" w14:textId="77777777" w:rsidTr="00145A01">
        <w:tc>
          <w:tcPr>
            <w:tcW w:w="8045" w:type="dxa"/>
            <w:gridSpan w:val="7"/>
            <w:shd w:val="clear" w:color="auto" w:fill="FFFFFF"/>
            <w:tcMar>
              <w:top w:w="57" w:type="dxa"/>
              <w:bottom w:w="57" w:type="dxa"/>
            </w:tcMar>
          </w:tcPr>
          <w:p w14:paraId="55E7CBB1" w14:textId="77777777" w:rsidR="00145A01" w:rsidRPr="0029002C" w:rsidRDefault="00145A01" w:rsidP="00B46032">
            <w:pPr>
              <w:pStyle w:val="Normal1"/>
              <w:spacing w:line="276" w:lineRule="auto"/>
              <w:ind w:right="-23"/>
              <w:rPr>
                <w:rFonts w:ascii="Arial" w:hAnsi="Arial" w:cs="Arial"/>
                <w:sz w:val="20"/>
                <w:szCs w:val="20"/>
              </w:rPr>
            </w:pPr>
            <w:r w:rsidRPr="0029002C">
              <w:rPr>
                <w:rFonts w:ascii="Arial" w:hAnsi="Arial" w:cs="Arial"/>
                <w:b/>
                <w:bCs/>
                <w:sz w:val="20"/>
                <w:szCs w:val="20"/>
              </w:rPr>
              <w:t xml:space="preserve">% achieving expected standard or above in reading </w:t>
            </w:r>
          </w:p>
        </w:tc>
        <w:tc>
          <w:tcPr>
            <w:tcW w:w="1667" w:type="dxa"/>
            <w:gridSpan w:val="2"/>
            <w:shd w:val="clear" w:color="auto" w:fill="FFFFFF"/>
            <w:tcMar>
              <w:top w:w="57" w:type="dxa"/>
              <w:bottom w:w="57" w:type="dxa"/>
            </w:tcMar>
            <w:vAlign w:val="center"/>
          </w:tcPr>
          <w:p w14:paraId="387E2AE8" w14:textId="77777777" w:rsidR="00145A01" w:rsidRPr="007113FD" w:rsidRDefault="00145A01" w:rsidP="00B46032">
            <w:pPr>
              <w:pStyle w:val="Normal1"/>
              <w:ind w:left="187"/>
              <w:jc w:val="center"/>
              <w:rPr>
                <w:rFonts w:ascii="Arial" w:hAnsi="Arial" w:cs="Arial"/>
                <w:color w:val="FF0000"/>
              </w:rPr>
            </w:pPr>
            <w:r>
              <w:rPr>
                <w:rFonts w:ascii="Arial" w:hAnsi="Arial" w:cs="Arial"/>
              </w:rPr>
              <w:t>50% (</w:t>
            </w:r>
            <w:r>
              <w:rPr>
                <w:rFonts w:ascii="Arial" w:hAnsi="Arial" w:cs="Arial"/>
                <w:color w:val="FF0000"/>
              </w:rPr>
              <w:t>62%)</w:t>
            </w:r>
          </w:p>
        </w:tc>
        <w:tc>
          <w:tcPr>
            <w:tcW w:w="2126" w:type="dxa"/>
            <w:gridSpan w:val="2"/>
            <w:vMerge/>
            <w:shd w:val="clear" w:color="auto" w:fill="FFFFFF"/>
            <w:vAlign w:val="center"/>
          </w:tcPr>
          <w:p w14:paraId="5B40C572" w14:textId="77777777" w:rsidR="00145A01" w:rsidRPr="001F738B" w:rsidRDefault="00145A01" w:rsidP="00B46032">
            <w:pPr>
              <w:pStyle w:val="Normal1"/>
              <w:ind w:left="187"/>
              <w:jc w:val="center"/>
              <w:rPr>
                <w:rFonts w:ascii="Arial" w:hAnsi="Arial" w:cs="Arial"/>
                <w:b/>
                <w:color w:val="auto"/>
              </w:rPr>
            </w:pPr>
          </w:p>
        </w:tc>
        <w:tc>
          <w:tcPr>
            <w:tcW w:w="1984" w:type="dxa"/>
            <w:gridSpan w:val="2"/>
            <w:shd w:val="clear" w:color="auto" w:fill="F2F2F2"/>
            <w:tcMar>
              <w:top w:w="57" w:type="dxa"/>
              <w:bottom w:w="57" w:type="dxa"/>
            </w:tcMar>
          </w:tcPr>
          <w:p w14:paraId="5EE384F9" w14:textId="77777777" w:rsidR="00145A01" w:rsidRPr="007113FD" w:rsidRDefault="00145A01" w:rsidP="00B46032">
            <w:pPr>
              <w:pStyle w:val="Normal1"/>
              <w:jc w:val="center"/>
              <w:rPr>
                <w:rFonts w:ascii="Arial" w:hAnsi="Arial" w:cs="Arial"/>
                <w:color w:val="FF0000"/>
              </w:rPr>
            </w:pPr>
            <w:r>
              <w:rPr>
                <w:rFonts w:ascii="Arial" w:hAnsi="Arial" w:cs="Arial"/>
              </w:rPr>
              <w:t xml:space="preserve">88% </w:t>
            </w:r>
            <w:r>
              <w:rPr>
                <w:rFonts w:ascii="Arial" w:hAnsi="Arial" w:cs="Arial"/>
                <w:color w:val="FF0000"/>
              </w:rPr>
              <w:t>(72%)</w:t>
            </w:r>
          </w:p>
        </w:tc>
        <w:tc>
          <w:tcPr>
            <w:tcW w:w="1831" w:type="dxa"/>
            <w:gridSpan w:val="2"/>
            <w:vMerge/>
            <w:shd w:val="clear" w:color="auto" w:fill="F2F2F2"/>
          </w:tcPr>
          <w:p w14:paraId="59712723" w14:textId="77777777" w:rsidR="00145A01" w:rsidRPr="001F738B" w:rsidRDefault="00145A01" w:rsidP="00B46032">
            <w:pPr>
              <w:pStyle w:val="Normal1"/>
              <w:jc w:val="center"/>
              <w:rPr>
                <w:rFonts w:ascii="Arial" w:hAnsi="Arial" w:cs="Arial"/>
                <w:b/>
                <w:color w:val="auto"/>
              </w:rPr>
            </w:pPr>
          </w:p>
        </w:tc>
      </w:tr>
      <w:tr w:rsidR="00145A01" w14:paraId="0DD5EB46" w14:textId="77777777" w:rsidTr="00145A01">
        <w:trPr>
          <w:trHeight w:val="20"/>
        </w:trPr>
        <w:tc>
          <w:tcPr>
            <w:tcW w:w="8045" w:type="dxa"/>
            <w:gridSpan w:val="7"/>
            <w:shd w:val="clear" w:color="auto" w:fill="FFFFFF"/>
            <w:tcMar>
              <w:top w:w="57" w:type="dxa"/>
              <w:bottom w:w="57" w:type="dxa"/>
            </w:tcMar>
          </w:tcPr>
          <w:p w14:paraId="7E2C41A4" w14:textId="77777777" w:rsidR="00145A01" w:rsidRPr="0029002C" w:rsidRDefault="00145A01" w:rsidP="00B46032">
            <w:pPr>
              <w:pStyle w:val="Normal1"/>
              <w:spacing w:line="276" w:lineRule="auto"/>
              <w:ind w:right="-23"/>
              <w:rPr>
                <w:rFonts w:ascii="Arial" w:hAnsi="Arial" w:cs="Arial"/>
                <w:sz w:val="20"/>
                <w:szCs w:val="20"/>
              </w:rPr>
            </w:pPr>
            <w:r w:rsidRPr="0029002C">
              <w:rPr>
                <w:rFonts w:ascii="Arial" w:hAnsi="Arial" w:cs="Arial"/>
                <w:b/>
                <w:bCs/>
                <w:sz w:val="20"/>
                <w:szCs w:val="20"/>
              </w:rPr>
              <w:t xml:space="preserve">% achieving expected standard or above in writing </w:t>
            </w:r>
          </w:p>
        </w:tc>
        <w:tc>
          <w:tcPr>
            <w:tcW w:w="1667" w:type="dxa"/>
            <w:gridSpan w:val="2"/>
            <w:shd w:val="clear" w:color="auto" w:fill="FFFFFF"/>
            <w:tcMar>
              <w:top w:w="57" w:type="dxa"/>
              <w:bottom w:w="57" w:type="dxa"/>
            </w:tcMar>
            <w:vAlign w:val="center"/>
          </w:tcPr>
          <w:p w14:paraId="02DF2B04" w14:textId="77777777" w:rsidR="00145A01" w:rsidRPr="007113FD" w:rsidRDefault="00145A01" w:rsidP="00B46032">
            <w:pPr>
              <w:pStyle w:val="Normal1"/>
              <w:ind w:left="187"/>
              <w:jc w:val="center"/>
              <w:rPr>
                <w:rFonts w:ascii="Arial" w:hAnsi="Arial" w:cs="Arial"/>
                <w:color w:val="FF0000"/>
              </w:rPr>
            </w:pPr>
            <w:r>
              <w:rPr>
                <w:rFonts w:ascii="Arial" w:hAnsi="Arial" w:cs="Arial"/>
              </w:rPr>
              <w:t xml:space="preserve">33% </w:t>
            </w:r>
            <w:r>
              <w:rPr>
                <w:rFonts w:ascii="Arial" w:hAnsi="Arial" w:cs="Arial"/>
                <w:color w:val="FF0000"/>
              </w:rPr>
              <w:t>(55%)</w:t>
            </w:r>
          </w:p>
        </w:tc>
        <w:tc>
          <w:tcPr>
            <w:tcW w:w="2126" w:type="dxa"/>
            <w:gridSpan w:val="2"/>
            <w:vMerge/>
            <w:shd w:val="clear" w:color="auto" w:fill="FFFFFF"/>
            <w:vAlign w:val="center"/>
          </w:tcPr>
          <w:p w14:paraId="4681E470" w14:textId="77777777" w:rsidR="00145A01" w:rsidRPr="001F738B" w:rsidRDefault="00145A01" w:rsidP="00B46032">
            <w:pPr>
              <w:pStyle w:val="Normal1"/>
              <w:ind w:left="187"/>
              <w:jc w:val="center"/>
              <w:rPr>
                <w:rFonts w:ascii="Arial" w:hAnsi="Arial" w:cs="Arial"/>
                <w:b/>
                <w:color w:val="auto"/>
              </w:rPr>
            </w:pPr>
          </w:p>
        </w:tc>
        <w:tc>
          <w:tcPr>
            <w:tcW w:w="1984" w:type="dxa"/>
            <w:gridSpan w:val="2"/>
            <w:shd w:val="clear" w:color="auto" w:fill="F2F2F2"/>
            <w:tcMar>
              <w:top w:w="57" w:type="dxa"/>
              <w:bottom w:w="57" w:type="dxa"/>
            </w:tcMar>
          </w:tcPr>
          <w:p w14:paraId="00256812" w14:textId="77777777" w:rsidR="00145A01" w:rsidRPr="007113FD" w:rsidRDefault="00145A01" w:rsidP="00B46032">
            <w:pPr>
              <w:pStyle w:val="Normal1"/>
              <w:jc w:val="center"/>
              <w:rPr>
                <w:rFonts w:ascii="Arial" w:hAnsi="Arial" w:cs="Arial"/>
                <w:color w:val="FF0000"/>
              </w:rPr>
            </w:pPr>
            <w:r>
              <w:rPr>
                <w:rFonts w:ascii="Arial" w:hAnsi="Arial" w:cs="Arial"/>
              </w:rPr>
              <w:t xml:space="preserve">79% </w:t>
            </w:r>
            <w:r>
              <w:rPr>
                <w:rFonts w:ascii="Arial" w:hAnsi="Arial" w:cs="Arial"/>
                <w:color w:val="FF0000"/>
              </w:rPr>
              <w:t>(73%)</w:t>
            </w:r>
          </w:p>
        </w:tc>
        <w:tc>
          <w:tcPr>
            <w:tcW w:w="1831" w:type="dxa"/>
            <w:gridSpan w:val="2"/>
            <w:vMerge/>
            <w:shd w:val="clear" w:color="auto" w:fill="F2F2F2"/>
          </w:tcPr>
          <w:p w14:paraId="36163AAE" w14:textId="77777777" w:rsidR="00145A01" w:rsidRPr="001F738B" w:rsidRDefault="00145A01" w:rsidP="00B46032">
            <w:pPr>
              <w:pStyle w:val="Normal1"/>
              <w:jc w:val="center"/>
              <w:rPr>
                <w:rFonts w:ascii="Arial" w:hAnsi="Arial" w:cs="Arial"/>
                <w:b/>
                <w:color w:val="auto"/>
              </w:rPr>
            </w:pPr>
          </w:p>
        </w:tc>
      </w:tr>
      <w:tr w:rsidR="00145A01" w14:paraId="220365A6" w14:textId="77777777" w:rsidTr="00145A01">
        <w:tc>
          <w:tcPr>
            <w:tcW w:w="8045" w:type="dxa"/>
            <w:gridSpan w:val="7"/>
            <w:shd w:val="clear" w:color="auto" w:fill="FFFFFF"/>
            <w:tcMar>
              <w:top w:w="57" w:type="dxa"/>
              <w:bottom w:w="57" w:type="dxa"/>
            </w:tcMar>
          </w:tcPr>
          <w:p w14:paraId="62AF97EC" w14:textId="77777777" w:rsidR="00145A01" w:rsidRPr="0029002C" w:rsidRDefault="00145A01" w:rsidP="00B46032">
            <w:pPr>
              <w:pStyle w:val="Normal1"/>
              <w:spacing w:line="276" w:lineRule="auto"/>
              <w:ind w:right="-23"/>
              <w:rPr>
                <w:rFonts w:ascii="Arial" w:hAnsi="Arial" w:cs="Arial"/>
                <w:sz w:val="20"/>
                <w:szCs w:val="20"/>
              </w:rPr>
            </w:pPr>
            <w:r w:rsidRPr="0029002C">
              <w:rPr>
                <w:rFonts w:ascii="Arial" w:hAnsi="Arial" w:cs="Arial"/>
                <w:b/>
                <w:bCs/>
                <w:sz w:val="20"/>
                <w:szCs w:val="20"/>
              </w:rPr>
              <w:t>% achieving expected standard or above in maths</w:t>
            </w:r>
          </w:p>
        </w:tc>
        <w:tc>
          <w:tcPr>
            <w:tcW w:w="1667" w:type="dxa"/>
            <w:gridSpan w:val="2"/>
            <w:shd w:val="clear" w:color="auto" w:fill="FFFFFF"/>
            <w:tcMar>
              <w:top w:w="57" w:type="dxa"/>
              <w:bottom w:w="57" w:type="dxa"/>
            </w:tcMar>
            <w:vAlign w:val="center"/>
          </w:tcPr>
          <w:p w14:paraId="05641B1E" w14:textId="77777777" w:rsidR="00145A01" w:rsidRPr="007113FD" w:rsidRDefault="00145A01" w:rsidP="00B46032">
            <w:pPr>
              <w:pStyle w:val="Normal1"/>
              <w:ind w:left="187"/>
              <w:jc w:val="center"/>
              <w:rPr>
                <w:rFonts w:ascii="Arial" w:hAnsi="Arial" w:cs="Arial"/>
                <w:color w:val="FF0000"/>
              </w:rPr>
            </w:pPr>
            <w:r>
              <w:rPr>
                <w:rFonts w:ascii="Arial" w:hAnsi="Arial" w:cs="Arial"/>
              </w:rPr>
              <w:t>33% (</w:t>
            </w:r>
            <w:r>
              <w:rPr>
                <w:rFonts w:ascii="Arial" w:hAnsi="Arial" w:cs="Arial"/>
                <w:color w:val="FF0000"/>
              </w:rPr>
              <w:t>63%)</w:t>
            </w:r>
          </w:p>
        </w:tc>
        <w:tc>
          <w:tcPr>
            <w:tcW w:w="2126" w:type="dxa"/>
            <w:gridSpan w:val="2"/>
            <w:vMerge/>
            <w:shd w:val="clear" w:color="auto" w:fill="FFFFFF"/>
            <w:vAlign w:val="center"/>
          </w:tcPr>
          <w:p w14:paraId="6C711454" w14:textId="77777777" w:rsidR="00145A01" w:rsidRPr="001F738B" w:rsidRDefault="00145A01" w:rsidP="00B46032">
            <w:pPr>
              <w:pStyle w:val="Normal1"/>
              <w:ind w:left="187"/>
              <w:jc w:val="center"/>
              <w:rPr>
                <w:rFonts w:ascii="Arial" w:hAnsi="Arial" w:cs="Arial"/>
                <w:b/>
                <w:color w:val="auto"/>
              </w:rPr>
            </w:pPr>
          </w:p>
        </w:tc>
        <w:tc>
          <w:tcPr>
            <w:tcW w:w="1984" w:type="dxa"/>
            <w:gridSpan w:val="2"/>
            <w:shd w:val="clear" w:color="auto" w:fill="F2F2F2"/>
            <w:tcMar>
              <w:top w:w="57" w:type="dxa"/>
              <w:bottom w:w="57" w:type="dxa"/>
            </w:tcMar>
          </w:tcPr>
          <w:p w14:paraId="4925D0D4" w14:textId="77777777" w:rsidR="00145A01" w:rsidRPr="007113FD" w:rsidRDefault="00145A01" w:rsidP="00B46032">
            <w:pPr>
              <w:pStyle w:val="Normal1"/>
              <w:jc w:val="center"/>
              <w:rPr>
                <w:rFonts w:ascii="Arial" w:hAnsi="Arial" w:cs="Arial"/>
                <w:color w:val="FF0000"/>
              </w:rPr>
            </w:pPr>
            <w:r>
              <w:rPr>
                <w:rFonts w:ascii="Arial" w:hAnsi="Arial" w:cs="Arial"/>
              </w:rPr>
              <w:t>88% (</w:t>
            </w:r>
            <w:r>
              <w:rPr>
                <w:rFonts w:ascii="Arial" w:hAnsi="Arial" w:cs="Arial"/>
                <w:color w:val="FF0000"/>
              </w:rPr>
              <w:t>79%)</w:t>
            </w:r>
          </w:p>
        </w:tc>
        <w:tc>
          <w:tcPr>
            <w:tcW w:w="1831" w:type="dxa"/>
            <w:gridSpan w:val="2"/>
            <w:vMerge/>
            <w:shd w:val="clear" w:color="auto" w:fill="F2F2F2"/>
          </w:tcPr>
          <w:p w14:paraId="4AC927A9" w14:textId="77777777" w:rsidR="00145A01" w:rsidRPr="001F738B" w:rsidRDefault="00145A01" w:rsidP="00B46032">
            <w:pPr>
              <w:pStyle w:val="Normal1"/>
              <w:jc w:val="center"/>
              <w:rPr>
                <w:rFonts w:ascii="Arial" w:hAnsi="Arial" w:cs="Arial"/>
                <w:b/>
                <w:color w:val="auto"/>
              </w:rPr>
            </w:pPr>
          </w:p>
        </w:tc>
      </w:tr>
      <w:tr w:rsidR="000E5172" w14:paraId="1E992A6A" w14:textId="77777777" w:rsidTr="001F738B">
        <w:tc>
          <w:tcPr>
            <w:tcW w:w="15653" w:type="dxa"/>
            <w:gridSpan w:val="15"/>
            <w:shd w:val="clear" w:color="auto" w:fill="E6E6E6"/>
            <w:tcMar>
              <w:top w:w="57" w:type="dxa"/>
              <w:bottom w:w="57" w:type="dxa"/>
            </w:tcMar>
          </w:tcPr>
          <w:p w14:paraId="775F5051" w14:textId="77777777" w:rsidR="000E5172" w:rsidRPr="0029002C" w:rsidRDefault="000E5172" w:rsidP="00B46032">
            <w:pPr>
              <w:pStyle w:val="Normal1"/>
              <w:jc w:val="center"/>
              <w:rPr>
                <w:rFonts w:ascii="Arial" w:hAnsi="Arial" w:cs="Arial"/>
                <w:b/>
                <w:bCs/>
              </w:rPr>
            </w:pPr>
            <w:r>
              <w:rPr>
                <w:rFonts w:ascii="Arial" w:hAnsi="Arial" w:cs="Arial"/>
                <w:b/>
                <w:bCs/>
              </w:rPr>
              <w:t>Key Stage 2</w:t>
            </w:r>
          </w:p>
        </w:tc>
      </w:tr>
      <w:tr w:rsidR="00DB6370" w14:paraId="39AC91AE" w14:textId="77777777" w:rsidTr="00DB6370">
        <w:tc>
          <w:tcPr>
            <w:tcW w:w="8011" w:type="dxa"/>
            <w:gridSpan w:val="6"/>
            <w:shd w:val="clear" w:color="auto" w:fill="E6E6E6"/>
            <w:tcMar>
              <w:top w:w="57" w:type="dxa"/>
              <w:bottom w:w="57" w:type="dxa"/>
            </w:tcMar>
          </w:tcPr>
          <w:p w14:paraId="74FCE910" w14:textId="77777777" w:rsidR="00DB6370" w:rsidRDefault="00A711B5" w:rsidP="00B46032">
            <w:pPr>
              <w:pStyle w:val="Normal1"/>
              <w:jc w:val="center"/>
              <w:rPr>
                <w:rFonts w:ascii="Arial" w:hAnsi="Arial" w:cs="Arial"/>
                <w:b/>
                <w:bCs/>
              </w:rPr>
            </w:pPr>
            <w:r>
              <w:rPr>
                <w:rFonts w:ascii="Arial" w:hAnsi="Arial" w:cs="Arial"/>
                <w:b/>
                <w:bCs/>
              </w:rPr>
              <w:t>Based on data July 2019</w:t>
            </w:r>
          </w:p>
        </w:tc>
        <w:tc>
          <w:tcPr>
            <w:tcW w:w="3827" w:type="dxa"/>
            <w:gridSpan w:val="5"/>
            <w:shd w:val="clear" w:color="auto" w:fill="E6E6E6"/>
          </w:tcPr>
          <w:p w14:paraId="258612BC" w14:textId="77777777" w:rsidR="00DB6370" w:rsidRDefault="00DB6370" w:rsidP="00DB6370">
            <w:pPr>
              <w:pStyle w:val="Normal1"/>
              <w:jc w:val="center"/>
              <w:rPr>
                <w:rFonts w:ascii="Arial" w:hAnsi="Arial" w:cs="Arial"/>
                <w:i/>
                <w:iCs/>
                <w:sz w:val="18"/>
                <w:szCs w:val="18"/>
              </w:rPr>
            </w:pPr>
            <w:r w:rsidRPr="0029002C">
              <w:rPr>
                <w:rFonts w:ascii="Arial" w:hAnsi="Arial" w:cs="Arial"/>
                <w:i/>
                <w:iCs/>
                <w:sz w:val="18"/>
                <w:szCs w:val="18"/>
              </w:rPr>
              <w:t>Pup</w:t>
            </w:r>
            <w:r>
              <w:rPr>
                <w:rFonts w:ascii="Arial" w:hAnsi="Arial" w:cs="Arial"/>
                <w:i/>
                <w:iCs/>
                <w:sz w:val="18"/>
                <w:szCs w:val="18"/>
              </w:rPr>
              <w:t>ils eligible for PP (Westmoor</w:t>
            </w:r>
            <w:r w:rsidRPr="0029002C">
              <w:rPr>
                <w:rFonts w:ascii="Arial" w:hAnsi="Arial" w:cs="Arial"/>
                <w:i/>
                <w:iCs/>
                <w:sz w:val="18"/>
                <w:szCs w:val="18"/>
              </w:rPr>
              <w:t>)</w:t>
            </w:r>
          </w:p>
          <w:p w14:paraId="23897CF5" w14:textId="77777777" w:rsidR="00DB6370" w:rsidRDefault="00DB6370" w:rsidP="00DB6370">
            <w:pPr>
              <w:pStyle w:val="Normal1"/>
              <w:jc w:val="center"/>
              <w:rPr>
                <w:rFonts w:ascii="Arial" w:hAnsi="Arial" w:cs="Arial"/>
                <w:b/>
                <w:bCs/>
                <w:i/>
                <w:iCs/>
                <w:sz w:val="18"/>
                <w:szCs w:val="18"/>
              </w:rPr>
            </w:pPr>
            <w:r>
              <w:rPr>
                <w:rFonts w:ascii="Arial" w:hAnsi="Arial" w:cs="Arial"/>
                <w:b/>
                <w:bCs/>
                <w:i/>
                <w:iCs/>
                <w:sz w:val="18"/>
                <w:szCs w:val="18"/>
              </w:rPr>
              <w:t xml:space="preserve"> </w:t>
            </w:r>
            <w:r w:rsidRPr="00DE5284">
              <w:rPr>
                <w:rFonts w:ascii="Arial" w:hAnsi="Arial" w:cs="Arial"/>
                <w:b/>
                <w:bCs/>
                <w:i/>
                <w:iCs/>
                <w:sz w:val="18"/>
                <w:szCs w:val="18"/>
              </w:rPr>
              <w:t xml:space="preserve"> </w:t>
            </w:r>
            <w:r>
              <w:rPr>
                <w:rFonts w:ascii="Arial" w:hAnsi="Arial" w:cs="Arial"/>
                <w:b/>
                <w:bCs/>
                <w:i/>
                <w:iCs/>
                <w:sz w:val="18"/>
                <w:szCs w:val="18"/>
              </w:rPr>
              <w:t xml:space="preserve">6 </w:t>
            </w:r>
            <w:r w:rsidRPr="00DE5284">
              <w:rPr>
                <w:rFonts w:ascii="Arial" w:hAnsi="Arial" w:cs="Arial"/>
                <w:b/>
                <w:bCs/>
                <w:i/>
                <w:iCs/>
                <w:sz w:val="18"/>
                <w:szCs w:val="18"/>
              </w:rPr>
              <w:t>children</w:t>
            </w:r>
          </w:p>
          <w:p w14:paraId="6C8B817E" w14:textId="77777777" w:rsidR="00DB6370" w:rsidRDefault="00DB6370" w:rsidP="00DB6370">
            <w:pPr>
              <w:pStyle w:val="Normal1"/>
              <w:jc w:val="center"/>
              <w:rPr>
                <w:rFonts w:ascii="Arial" w:hAnsi="Arial" w:cs="Arial"/>
                <w:b/>
                <w:bCs/>
              </w:rPr>
            </w:pPr>
            <w:r>
              <w:rPr>
                <w:rFonts w:ascii="Arial" w:hAnsi="Arial" w:cs="Arial"/>
                <w:b/>
                <w:bCs/>
                <w:i/>
                <w:iCs/>
                <w:color w:val="FF0000"/>
                <w:sz w:val="18"/>
                <w:szCs w:val="18"/>
              </w:rPr>
              <w:t>(Pupils eligible for PP National Average)</w:t>
            </w:r>
          </w:p>
        </w:tc>
        <w:tc>
          <w:tcPr>
            <w:tcW w:w="3815" w:type="dxa"/>
            <w:gridSpan w:val="4"/>
            <w:shd w:val="clear" w:color="auto" w:fill="E6E6E6"/>
          </w:tcPr>
          <w:p w14:paraId="3EF3AB58" w14:textId="77777777" w:rsidR="00DB6370" w:rsidRDefault="00DB6370" w:rsidP="00DB6370">
            <w:pPr>
              <w:pStyle w:val="Normal1"/>
              <w:jc w:val="center"/>
              <w:rPr>
                <w:rFonts w:ascii="Arial" w:hAnsi="Arial" w:cs="Arial"/>
                <w:i/>
                <w:iCs/>
                <w:sz w:val="18"/>
                <w:szCs w:val="18"/>
              </w:rPr>
            </w:pPr>
            <w:r w:rsidRPr="0029002C">
              <w:rPr>
                <w:rFonts w:ascii="Arial" w:hAnsi="Arial" w:cs="Arial"/>
                <w:i/>
                <w:iCs/>
                <w:sz w:val="18"/>
                <w:szCs w:val="18"/>
              </w:rPr>
              <w:t>Pupils not e</w:t>
            </w:r>
            <w:r>
              <w:rPr>
                <w:rFonts w:ascii="Arial" w:hAnsi="Arial" w:cs="Arial"/>
                <w:i/>
                <w:iCs/>
                <w:sz w:val="18"/>
                <w:szCs w:val="18"/>
              </w:rPr>
              <w:t>ligible for PP (Westmoor</w:t>
            </w:r>
            <w:r w:rsidRPr="0029002C">
              <w:rPr>
                <w:rFonts w:ascii="Arial" w:hAnsi="Arial" w:cs="Arial"/>
                <w:i/>
                <w:iCs/>
                <w:sz w:val="18"/>
                <w:szCs w:val="18"/>
              </w:rPr>
              <w:t xml:space="preserve">) </w:t>
            </w:r>
          </w:p>
          <w:p w14:paraId="25013074" w14:textId="77777777" w:rsidR="00DB6370" w:rsidRDefault="00DB6370" w:rsidP="00DB6370">
            <w:pPr>
              <w:pStyle w:val="Normal1"/>
              <w:jc w:val="center"/>
              <w:rPr>
                <w:rFonts w:ascii="Arial" w:hAnsi="Arial" w:cs="Arial"/>
                <w:b/>
                <w:bCs/>
              </w:rPr>
            </w:pPr>
            <w:r>
              <w:rPr>
                <w:rFonts w:ascii="Arial" w:hAnsi="Arial" w:cs="Arial"/>
                <w:i/>
                <w:iCs/>
                <w:color w:val="FF0000"/>
                <w:sz w:val="18"/>
                <w:szCs w:val="18"/>
              </w:rPr>
              <w:t>(National Average for pupils not eligible for PP)</w:t>
            </w:r>
          </w:p>
        </w:tc>
      </w:tr>
      <w:tr w:rsidR="00CF3747" w14:paraId="355F4D8B" w14:textId="77777777" w:rsidTr="00145A01">
        <w:tc>
          <w:tcPr>
            <w:tcW w:w="8045" w:type="dxa"/>
            <w:gridSpan w:val="7"/>
            <w:shd w:val="clear" w:color="auto" w:fill="FFFFFF"/>
            <w:tcMar>
              <w:top w:w="57" w:type="dxa"/>
              <w:bottom w:w="57" w:type="dxa"/>
            </w:tcMar>
          </w:tcPr>
          <w:p w14:paraId="2C5D9B40" w14:textId="77777777" w:rsidR="00CF3747" w:rsidRPr="0029002C" w:rsidRDefault="00CF3747" w:rsidP="00B46032">
            <w:pPr>
              <w:pStyle w:val="Normal1"/>
              <w:ind w:left="720"/>
              <w:rPr>
                <w:rFonts w:ascii="Arial" w:hAnsi="Arial" w:cs="Arial"/>
              </w:rPr>
            </w:pPr>
          </w:p>
        </w:tc>
        <w:tc>
          <w:tcPr>
            <w:tcW w:w="1667" w:type="dxa"/>
            <w:gridSpan w:val="2"/>
            <w:shd w:val="clear" w:color="auto" w:fill="FFFFFF"/>
            <w:tcMar>
              <w:top w:w="57" w:type="dxa"/>
              <w:bottom w:w="57" w:type="dxa"/>
            </w:tcMar>
            <w:vAlign w:val="center"/>
          </w:tcPr>
          <w:p w14:paraId="1E19B454" w14:textId="77777777" w:rsidR="00CF3747" w:rsidRPr="00A711B5" w:rsidRDefault="00CF3747" w:rsidP="007113FD">
            <w:pPr>
              <w:pStyle w:val="Normal1"/>
              <w:jc w:val="center"/>
              <w:rPr>
                <w:rFonts w:ascii="Arial" w:hAnsi="Arial" w:cs="Arial"/>
                <w:b/>
                <w:bCs/>
                <w:i/>
                <w:iCs/>
                <w:color w:val="FF0000"/>
                <w:sz w:val="24"/>
                <w:szCs w:val="24"/>
              </w:rPr>
            </w:pPr>
            <w:r w:rsidRPr="00A711B5">
              <w:rPr>
                <w:rFonts w:ascii="Arial" w:hAnsi="Arial" w:cs="Arial"/>
                <w:b/>
                <w:i/>
                <w:iCs/>
                <w:sz w:val="24"/>
                <w:szCs w:val="24"/>
              </w:rPr>
              <w:t>2018/19</w:t>
            </w:r>
          </w:p>
        </w:tc>
        <w:tc>
          <w:tcPr>
            <w:tcW w:w="2126" w:type="dxa"/>
            <w:gridSpan w:val="2"/>
            <w:shd w:val="clear" w:color="auto" w:fill="FFFFFF"/>
            <w:vAlign w:val="center"/>
          </w:tcPr>
          <w:p w14:paraId="5B27B855" w14:textId="77777777" w:rsidR="00CF3747" w:rsidRPr="00A711B5" w:rsidRDefault="00CF3747" w:rsidP="007113FD">
            <w:pPr>
              <w:pStyle w:val="Normal1"/>
              <w:jc w:val="center"/>
              <w:rPr>
                <w:rFonts w:ascii="Arial" w:hAnsi="Arial" w:cs="Arial"/>
                <w:b/>
                <w:bCs/>
                <w:i/>
                <w:iCs/>
                <w:color w:val="FF0000"/>
                <w:sz w:val="24"/>
                <w:szCs w:val="24"/>
              </w:rPr>
            </w:pPr>
            <w:r w:rsidRPr="00A711B5">
              <w:rPr>
                <w:rFonts w:ascii="Arial" w:hAnsi="Arial" w:cs="Arial"/>
                <w:b/>
                <w:bCs/>
                <w:i/>
                <w:iCs/>
                <w:color w:val="auto"/>
                <w:sz w:val="24"/>
                <w:szCs w:val="24"/>
              </w:rPr>
              <w:t>2019/20</w:t>
            </w:r>
          </w:p>
        </w:tc>
        <w:tc>
          <w:tcPr>
            <w:tcW w:w="1907" w:type="dxa"/>
            <w:shd w:val="clear" w:color="auto" w:fill="FFFFFF"/>
            <w:tcMar>
              <w:top w:w="57" w:type="dxa"/>
              <w:bottom w:w="57" w:type="dxa"/>
            </w:tcMar>
            <w:vAlign w:val="center"/>
          </w:tcPr>
          <w:p w14:paraId="1DD7691A" w14:textId="77777777" w:rsidR="00CF3747" w:rsidRPr="00A711B5" w:rsidRDefault="00CF3747" w:rsidP="007113FD">
            <w:pPr>
              <w:pStyle w:val="Normal1"/>
              <w:jc w:val="center"/>
              <w:rPr>
                <w:rFonts w:ascii="Arial" w:hAnsi="Arial" w:cs="Arial"/>
                <w:b/>
                <w:sz w:val="24"/>
                <w:szCs w:val="24"/>
              </w:rPr>
            </w:pPr>
            <w:r w:rsidRPr="00A711B5">
              <w:rPr>
                <w:rFonts w:ascii="Arial" w:hAnsi="Arial" w:cs="Arial"/>
                <w:b/>
                <w:i/>
                <w:iCs/>
                <w:sz w:val="24"/>
                <w:szCs w:val="24"/>
              </w:rPr>
              <w:t>2018/19</w:t>
            </w:r>
          </w:p>
        </w:tc>
        <w:tc>
          <w:tcPr>
            <w:tcW w:w="1908" w:type="dxa"/>
            <w:gridSpan w:val="3"/>
            <w:shd w:val="clear" w:color="auto" w:fill="FFFFFF"/>
            <w:vAlign w:val="center"/>
          </w:tcPr>
          <w:p w14:paraId="6BE7C436" w14:textId="77777777" w:rsidR="00CF3747" w:rsidRPr="00A711B5" w:rsidRDefault="00CF3747" w:rsidP="007113FD">
            <w:pPr>
              <w:pStyle w:val="Normal1"/>
              <w:jc w:val="center"/>
              <w:rPr>
                <w:rFonts w:ascii="Arial" w:hAnsi="Arial" w:cs="Arial"/>
                <w:b/>
                <w:sz w:val="24"/>
                <w:szCs w:val="24"/>
              </w:rPr>
            </w:pPr>
            <w:r w:rsidRPr="00A711B5">
              <w:rPr>
                <w:rFonts w:ascii="Arial" w:hAnsi="Arial" w:cs="Arial"/>
                <w:b/>
                <w:bCs/>
                <w:i/>
                <w:iCs/>
                <w:color w:val="auto"/>
                <w:sz w:val="24"/>
                <w:szCs w:val="24"/>
              </w:rPr>
              <w:t>2019/20</w:t>
            </w:r>
          </w:p>
        </w:tc>
      </w:tr>
      <w:tr w:rsidR="00DA16DC" w14:paraId="776CA2B0" w14:textId="77777777" w:rsidTr="00145A01">
        <w:tc>
          <w:tcPr>
            <w:tcW w:w="8045" w:type="dxa"/>
            <w:gridSpan w:val="7"/>
            <w:shd w:val="clear" w:color="auto" w:fill="FFFFFF"/>
            <w:tcMar>
              <w:top w:w="57" w:type="dxa"/>
              <w:bottom w:w="57" w:type="dxa"/>
            </w:tcMar>
          </w:tcPr>
          <w:p w14:paraId="242EA623"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t>% achieving expected standard or above in reading, writing and maths (combined)</w:t>
            </w:r>
          </w:p>
        </w:tc>
        <w:tc>
          <w:tcPr>
            <w:tcW w:w="1667" w:type="dxa"/>
            <w:gridSpan w:val="2"/>
            <w:shd w:val="clear" w:color="auto" w:fill="FFFFFF"/>
            <w:tcMar>
              <w:top w:w="57" w:type="dxa"/>
              <w:bottom w:w="57" w:type="dxa"/>
            </w:tcMar>
            <w:vAlign w:val="center"/>
          </w:tcPr>
          <w:p w14:paraId="2CA861FC" w14:textId="77777777" w:rsidR="00DA16DC" w:rsidRPr="000C6925" w:rsidRDefault="00DA16DC" w:rsidP="00B46032">
            <w:pPr>
              <w:pStyle w:val="Normal1"/>
              <w:ind w:left="187"/>
              <w:jc w:val="center"/>
              <w:rPr>
                <w:rFonts w:ascii="Arial" w:hAnsi="Arial" w:cs="Arial"/>
                <w:color w:val="FF0000"/>
              </w:rPr>
            </w:pPr>
            <w:r>
              <w:rPr>
                <w:rFonts w:ascii="Arial" w:hAnsi="Arial" w:cs="Arial"/>
              </w:rPr>
              <w:t xml:space="preserve">67% </w:t>
            </w:r>
            <w:r>
              <w:rPr>
                <w:rFonts w:ascii="Arial" w:hAnsi="Arial" w:cs="Arial"/>
                <w:color w:val="FF0000"/>
              </w:rPr>
              <w:t>(51%)</w:t>
            </w:r>
          </w:p>
        </w:tc>
        <w:tc>
          <w:tcPr>
            <w:tcW w:w="2126" w:type="dxa"/>
            <w:gridSpan w:val="2"/>
            <w:vMerge w:val="restart"/>
            <w:shd w:val="clear" w:color="auto" w:fill="FFFFFF"/>
            <w:vAlign w:val="center"/>
          </w:tcPr>
          <w:p w14:paraId="52C3CF25" w14:textId="77777777" w:rsidR="00DA16DC" w:rsidRPr="00A711B5" w:rsidRDefault="00DA16DC" w:rsidP="00145A01">
            <w:pPr>
              <w:pStyle w:val="Normal1"/>
              <w:jc w:val="center"/>
              <w:rPr>
                <w:rFonts w:ascii="Arial" w:hAnsi="Arial" w:cs="Arial"/>
                <w:b/>
                <w:color w:val="auto"/>
              </w:rPr>
            </w:pPr>
            <w:r w:rsidRPr="00855BFA">
              <w:rPr>
                <w:rFonts w:ascii="Arial" w:hAnsi="Arial" w:cs="Arial"/>
                <w:b/>
                <w:color w:val="FF0000"/>
                <w:sz w:val="18"/>
                <w:szCs w:val="18"/>
              </w:rPr>
              <w:t>No data for 2019-20 linked to COVID-19, national lockdown and closure of schools.</w:t>
            </w:r>
          </w:p>
          <w:p w14:paraId="3CEEAD09" w14:textId="77777777" w:rsidR="00DA16DC" w:rsidRPr="00A711B5" w:rsidRDefault="00DA16DC" w:rsidP="00145A01">
            <w:pPr>
              <w:pStyle w:val="Normal1"/>
              <w:ind w:left="187"/>
              <w:jc w:val="center"/>
              <w:rPr>
                <w:rFonts w:ascii="Arial" w:hAnsi="Arial" w:cs="Arial"/>
                <w:b/>
                <w:color w:val="auto"/>
              </w:rPr>
            </w:pPr>
          </w:p>
        </w:tc>
        <w:tc>
          <w:tcPr>
            <w:tcW w:w="1907" w:type="dxa"/>
            <w:shd w:val="clear" w:color="auto" w:fill="F2F2F2"/>
            <w:tcMar>
              <w:top w:w="57" w:type="dxa"/>
              <w:bottom w:w="57" w:type="dxa"/>
            </w:tcMar>
          </w:tcPr>
          <w:p w14:paraId="2B711002" w14:textId="77777777" w:rsidR="00DA16DC" w:rsidRPr="0006404E" w:rsidRDefault="00DA16DC" w:rsidP="00B46032">
            <w:pPr>
              <w:pStyle w:val="Normal1"/>
              <w:jc w:val="center"/>
              <w:rPr>
                <w:rFonts w:ascii="Arial" w:hAnsi="Arial" w:cs="Arial"/>
                <w:color w:val="FF0000"/>
              </w:rPr>
            </w:pPr>
            <w:r>
              <w:rPr>
                <w:rFonts w:ascii="Arial" w:hAnsi="Arial" w:cs="Arial"/>
              </w:rPr>
              <w:lastRenderedPageBreak/>
              <w:t xml:space="preserve">87% </w:t>
            </w:r>
            <w:r>
              <w:rPr>
                <w:rFonts w:ascii="Arial" w:hAnsi="Arial" w:cs="Arial"/>
                <w:color w:val="FF0000"/>
              </w:rPr>
              <w:t>(70%)</w:t>
            </w:r>
          </w:p>
        </w:tc>
        <w:tc>
          <w:tcPr>
            <w:tcW w:w="1908" w:type="dxa"/>
            <w:gridSpan w:val="3"/>
            <w:vMerge w:val="restart"/>
            <w:shd w:val="clear" w:color="auto" w:fill="F2F2F2"/>
          </w:tcPr>
          <w:p w14:paraId="62B93D2C" w14:textId="77777777" w:rsidR="00DA16DC" w:rsidRPr="00A711B5" w:rsidRDefault="00DA16DC" w:rsidP="00DA16DC">
            <w:pPr>
              <w:pStyle w:val="Normal1"/>
              <w:rPr>
                <w:rFonts w:ascii="Arial" w:hAnsi="Arial" w:cs="Arial"/>
                <w:b/>
                <w:color w:val="auto"/>
              </w:rPr>
            </w:pPr>
            <w:r w:rsidRPr="00855BFA">
              <w:rPr>
                <w:rFonts w:ascii="Arial" w:hAnsi="Arial" w:cs="Arial"/>
                <w:b/>
                <w:color w:val="FF0000"/>
                <w:sz w:val="18"/>
                <w:szCs w:val="18"/>
              </w:rPr>
              <w:t>No data for 2019-20 linked to COVID-19, national lockdown and closure of schools.</w:t>
            </w:r>
          </w:p>
        </w:tc>
      </w:tr>
      <w:tr w:rsidR="00DA16DC" w14:paraId="28FC3E71" w14:textId="77777777" w:rsidTr="00145A01">
        <w:tc>
          <w:tcPr>
            <w:tcW w:w="8045" w:type="dxa"/>
            <w:gridSpan w:val="7"/>
            <w:shd w:val="clear" w:color="auto" w:fill="FFFFFF"/>
            <w:tcMar>
              <w:top w:w="57" w:type="dxa"/>
              <w:bottom w:w="57" w:type="dxa"/>
            </w:tcMar>
          </w:tcPr>
          <w:p w14:paraId="1DAA34BF"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t xml:space="preserve">% achieving expected standard or above in reading </w:t>
            </w:r>
          </w:p>
        </w:tc>
        <w:tc>
          <w:tcPr>
            <w:tcW w:w="1667" w:type="dxa"/>
            <w:gridSpan w:val="2"/>
            <w:shd w:val="clear" w:color="auto" w:fill="FFFFFF"/>
            <w:tcMar>
              <w:top w:w="57" w:type="dxa"/>
              <w:bottom w:w="57" w:type="dxa"/>
            </w:tcMar>
            <w:vAlign w:val="center"/>
          </w:tcPr>
          <w:p w14:paraId="25B65223" w14:textId="77777777" w:rsidR="00DA16DC" w:rsidRPr="000C6925" w:rsidRDefault="00DA16DC" w:rsidP="00B46032">
            <w:pPr>
              <w:pStyle w:val="Normal1"/>
              <w:ind w:left="187"/>
              <w:jc w:val="center"/>
              <w:rPr>
                <w:rFonts w:ascii="Arial" w:hAnsi="Arial" w:cs="Arial"/>
                <w:color w:val="FF0000"/>
              </w:rPr>
            </w:pPr>
            <w:r>
              <w:rPr>
                <w:rFonts w:ascii="Arial" w:hAnsi="Arial" w:cs="Arial"/>
              </w:rPr>
              <w:t xml:space="preserve">67% </w:t>
            </w:r>
            <w:r>
              <w:rPr>
                <w:rFonts w:ascii="Arial" w:hAnsi="Arial" w:cs="Arial"/>
                <w:color w:val="FF0000"/>
              </w:rPr>
              <w:t>(62%)</w:t>
            </w:r>
          </w:p>
        </w:tc>
        <w:tc>
          <w:tcPr>
            <w:tcW w:w="2126" w:type="dxa"/>
            <w:gridSpan w:val="2"/>
            <w:vMerge/>
            <w:shd w:val="clear" w:color="auto" w:fill="FFFFFF"/>
            <w:vAlign w:val="center"/>
          </w:tcPr>
          <w:p w14:paraId="5E79DEE1"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04685999" w14:textId="77777777" w:rsidR="00DA16DC" w:rsidRPr="0006404E" w:rsidRDefault="00DA16DC" w:rsidP="00B46032">
            <w:pPr>
              <w:pStyle w:val="Normal1"/>
              <w:jc w:val="center"/>
              <w:rPr>
                <w:rFonts w:ascii="Arial" w:hAnsi="Arial" w:cs="Arial"/>
                <w:color w:val="FF0000"/>
              </w:rPr>
            </w:pPr>
            <w:r>
              <w:rPr>
                <w:rFonts w:ascii="Arial" w:hAnsi="Arial" w:cs="Arial"/>
              </w:rPr>
              <w:t xml:space="preserve">95% </w:t>
            </w:r>
            <w:r>
              <w:rPr>
                <w:rFonts w:ascii="Arial" w:hAnsi="Arial" w:cs="Arial"/>
                <w:color w:val="FF0000"/>
              </w:rPr>
              <w:t>(78%)</w:t>
            </w:r>
          </w:p>
        </w:tc>
        <w:tc>
          <w:tcPr>
            <w:tcW w:w="1908" w:type="dxa"/>
            <w:gridSpan w:val="3"/>
            <w:vMerge/>
            <w:shd w:val="clear" w:color="auto" w:fill="F2F2F2"/>
          </w:tcPr>
          <w:p w14:paraId="3241FFBA" w14:textId="77777777" w:rsidR="00DA16DC" w:rsidRPr="00A711B5" w:rsidRDefault="00DA16DC" w:rsidP="00B46032">
            <w:pPr>
              <w:pStyle w:val="Normal1"/>
              <w:jc w:val="center"/>
              <w:rPr>
                <w:rFonts w:ascii="Arial" w:hAnsi="Arial" w:cs="Arial"/>
                <w:b/>
                <w:color w:val="auto"/>
              </w:rPr>
            </w:pPr>
          </w:p>
        </w:tc>
      </w:tr>
      <w:tr w:rsidR="00DA16DC" w14:paraId="18FA70EC" w14:textId="77777777" w:rsidTr="00145A01">
        <w:trPr>
          <w:trHeight w:val="20"/>
        </w:trPr>
        <w:tc>
          <w:tcPr>
            <w:tcW w:w="8045" w:type="dxa"/>
            <w:gridSpan w:val="7"/>
            <w:shd w:val="clear" w:color="auto" w:fill="FFFFFF"/>
            <w:tcMar>
              <w:top w:w="57" w:type="dxa"/>
              <w:bottom w:w="57" w:type="dxa"/>
            </w:tcMar>
          </w:tcPr>
          <w:p w14:paraId="6FF42D8B"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t xml:space="preserve">% achieving expected standard or above in writing </w:t>
            </w:r>
          </w:p>
        </w:tc>
        <w:tc>
          <w:tcPr>
            <w:tcW w:w="1667" w:type="dxa"/>
            <w:gridSpan w:val="2"/>
            <w:shd w:val="clear" w:color="auto" w:fill="FFFFFF"/>
            <w:tcMar>
              <w:top w:w="57" w:type="dxa"/>
              <w:bottom w:w="57" w:type="dxa"/>
            </w:tcMar>
            <w:vAlign w:val="center"/>
          </w:tcPr>
          <w:p w14:paraId="05842C0E" w14:textId="77777777" w:rsidR="00DA16DC" w:rsidRPr="000C6925" w:rsidRDefault="00DA16DC" w:rsidP="00B46032">
            <w:pPr>
              <w:pStyle w:val="Normal1"/>
              <w:ind w:left="187"/>
              <w:jc w:val="center"/>
              <w:rPr>
                <w:rFonts w:ascii="Arial" w:hAnsi="Arial" w:cs="Arial"/>
                <w:color w:val="FF0000"/>
              </w:rPr>
            </w:pPr>
            <w:r>
              <w:rPr>
                <w:rFonts w:ascii="Arial" w:hAnsi="Arial" w:cs="Arial"/>
              </w:rPr>
              <w:t xml:space="preserve">67% </w:t>
            </w:r>
            <w:r>
              <w:rPr>
                <w:rFonts w:ascii="Arial" w:hAnsi="Arial" w:cs="Arial"/>
                <w:color w:val="FF0000"/>
              </w:rPr>
              <w:t>(68%)</w:t>
            </w:r>
          </w:p>
        </w:tc>
        <w:tc>
          <w:tcPr>
            <w:tcW w:w="2126" w:type="dxa"/>
            <w:gridSpan w:val="2"/>
            <w:vMerge/>
            <w:shd w:val="clear" w:color="auto" w:fill="FFFFFF"/>
            <w:vAlign w:val="center"/>
          </w:tcPr>
          <w:p w14:paraId="3A9AC09F"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5DDC5BB1" w14:textId="77777777" w:rsidR="00DA16DC" w:rsidRPr="0006404E" w:rsidRDefault="00DA16DC" w:rsidP="00B46032">
            <w:pPr>
              <w:pStyle w:val="Normal1"/>
              <w:jc w:val="center"/>
              <w:rPr>
                <w:rFonts w:ascii="Arial" w:hAnsi="Arial" w:cs="Arial"/>
                <w:color w:val="FF0000"/>
              </w:rPr>
            </w:pPr>
            <w:r>
              <w:rPr>
                <w:rFonts w:ascii="Arial" w:hAnsi="Arial" w:cs="Arial"/>
              </w:rPr>
              <w:t xml:space="preserve">95% </w:t>
            </w:r>
            <w:r>
              <w:rPr>
                <w:rFonts w:ascii="Arial" w:hAnsi="Arial" w:cs="Arial"/>
                <w:color w:val="FF0000"/>
              </w:rPr>
              <w:t>(83%)</w:t>
            </w:r>
          </w:p>
        </w:tc>
        <w:tc>
          <w:tcPr>
            <w:tcW w:w="1908" w:type="dxa"/>
            <w:gridSpan w:val="3"/>
            <w:vMerge/>
            <w:shd w:val="clear" w:color="auto" w:fill="F2F2F2"/>
          </w:tcPr>
          <w:p w14:paraId="69B67D86" w14:textId="77777777" w:rsidR="00DA16DC" w:rsidRPr="00A711B5" w:rsidRDefault="00DA16DC" w:rsidP="00B46032">
            <w:pPr>
              <w:pStyle w:val="Normal1"/>
              <w:jc w:val="center"/>
              <w:rPr>
                <w:rFonts w:ascii="Arial" w:hAnsi="Arial" w:cs="Arial"/>
                <w:b/>
                <w:color w:val="auto"/>
              </w:rPr>
            </w:pPr>
          </w:p>
        </w:tc>
      </w:tr>
      <w:tr w:rsidR="00DA16DC" w14:paraId="73F51898" w14:textId="77777777" w:rsidTr="00145A01">
        <w:tc>
          <w:tcPr>
            <w:tcW w:w="8045" w:type="dxa"/>
            <w:gridSpan w:val="7"/>
            <w:shd w:val="clear" w:color="auto" w:fill="FFFFFF"/>
            <w:tcMar>
              <w:top w:w="57" w:type="dxa"/>
              <w:bottom w:w="57" w:type="dxa"/>
            </w:tcMar>
          </w:tcPr>
          <w:p w14:paraId="5ACACF25"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lastRenderedPageBreak/>
              <w:t>% achieving expected standard or above in grammar, punctuation and spelling</w:t>
            </w:r>
          </w:p>
        </w:tc>
        <w:tc>
          <w:tcPr>
            <w:tcW w:w="1667" w:type="dxa"/>
            <w:gridSpan w:val="2"/>
            <w:shd w:val="clear" w:color="auto" w:fill="FFFFFF"/>
            <w:tcMar>
              <w:top w:w="57" w:type="dxa"/>
              <w:bottom w:w="57" w:type="dxa"/>
            </w:tcMar>
            <w:vAlign w:val="center"/>
          </w:tcPr>
          <w:p w14:paraId="3179AE3C" w14:textId="77777777" w:rsidR="00DA16DC" w:rsidRPr="000C6925" w:rsidRDefault="00DA16DC" w:rsidP="00B46032">
            <w:pPr>
              <w:pStyle w:val="Normal1"/>
              <w:ind w:left="187"/>
              <w:jc w:val="center"/>
              <w:rPr>
                <w:rFonts w:ascii="Arial" w:hAnsi="Arial" w:cs="Arial"/>
                <w:color w:val="FF0000"/>
              </w:rPr>
            </w:pPr>
            <w:r>
              <w:rPr>
                <w:rFonts w:ascii="Arial" w:hAnsi="Arial" w:cs="Arial"/>
              </w:rPr>
              <w:t xml:space="preserve">83% </w:t>
            </w:r>
            <w:r>
              <w:rPr>
                <w:rFonts w:ascii="Arial" w:hAnsi="Arial" w:cs="Arial"/>
                <w:color w:val="FF0000"/>
              </w:rPr>
              <w:t>(68%)</w:t>
            </w:r>
          </w:p>
        </w:tc>
        <w:tc>
          <w:tcPr>
            <w:tcW w:w="2126" w:type="dxa"/>
            <w:gridSpan w:val="2"/>
            <w:vMerge/>
            <w:shd w:val="clear" w:color="auto" w:fill="FFFFFF"/>
            <w:vAlign w:val="center"/>
          </w:tcPr>
          <w:p w14:paraId="241E0DF0"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3009775F" w14:textId="77777777" w:rsidR="00DA16DC" w:rsidRPr="0006404E" w:rsidRDefault="00DA16DC" w:rsidP="00B46032">
            <w:pPr>
              <w:pStyle w:val="Normal1"/>
              <w:jc w:val="center"/>
              <w:rPr>
                <w:rFonts w:ascii="Arial" w:hAnsi="Arial" w:cs="Arial"/>
                <w:color w:val="FF0000"/>
              </w:rPr>
            </w:pPr>
            <w:r>
              <w:rPr>
                <w:rFonts w:ascii="Arial" w:hAnsi="Arial" w:cs="Arial"/>
              </w:rPr>
              <w:t xml:space="preserve">92% </w:t>
            </w:r>
            <w:r>
              <w:rPr>
                <w:rFonts w:ascii="Arial" w:hAnsi="Arial" w:cs="Arial"/>
                <w:color w:val="FF0000"/>
              </w:rPr>
              <w:t>(83%)</w:t>
            </w:r>
          </w:p>
        </w:tc>
        <w:tc>
          <w:tcPr>
            <w:tcW w:w="1908" w:type="dxa"/>
            <w:gridSpan w:val="3"/>
            <w:vMerge/>
            <w:shd w:val="clear" w:color="auto" w:fill="F2F2F2"/>
          </w:tcPr>
          <w:p w14:paraId="7635406A" w14:textId="77777777" w:rsidR="00DA16DC" w:rsidRPr="00A711B5" w:rsidRDefault="00DA16DC" w:rsidP="00B46032">
            <w:pPr>
              <w:pStyle w:val="Normal1"/>
              <w:jc w:val="center"/>
              <w:rPr>
                <w:rFonts w:ascii="Arial" w:hAnsi="Arial" w:cs="Arial"/>
                <w:b/>
                <w:color w:val="auto"/>
              </w:rPr>
            </w:pPr>
          </w:p>
        </w:tc>
      </w:tr>
      <w:tr w:rsidR="00DA16DC" w14:paraId="36E442A0" w14:textId="77777777" w:rsidTr="00145A01">
        <w:tc>
          <w:tcPr>
            <w:tcW w:w="8045" w:type="dxa"/>
            <w:gridSpan w:val="7"/>
            <w:shd w:val="clear" w:color="auto" w:fill="FFFFFF"/>
            <w:tcMar>
              <w:top w:w="57" w:type="dxa"/>
              <w:bottom w:w="57" w:type="dxa"/>
            </w:tcMar>
          </w:tcPr>
          <w:p w14:paraId="1CBD6340"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lastRenderedPageBreak/>
              <w:t>% achieving expected standard or above in maths</w:t>
            </w:r>
          </w:p>
        </w:tc>
        <w:tc>
          <w:tcPr>
            <w:tcW w:w="1667" w:type="dxa"/>
            <w:gridSpan w:val="2"/>
            <w:shd w:val="clear" w:color="auto" w:fill="FFFFFF"/>
            <w:tcMar>
              <w:top w:w="57" w:type="dxa"/>
              <w:bottom w:w="57" w:type="dxa"/>
            </w:tcMar>
            <w:vAlign w:val="center"/>
          </w:tcPr>
          <w:p w14:paraId="2895549C" w14:textId="77777777" w:rsidR="00DA16DC" w:rsidRDefault="00DA16DC" w:rsidP="00B46032">
            <w:pPr>
              <w:pStyle w:val="Normal1"/>
              <w:ind w:left="187"/>
              <w:jc w:val="center"/>
              <w:rPr>
                <w:rFonts w:ascii="Arial" w:hAnsi="Arial" w:cs="Arial"/>
                <w:color w:val="FF0000"/>
              </w:rPr>
            </w:pPr>
            <w:r w:rsidRPr="00496A72">
              <w:rPr>
                <w:rFonts w:ascii="Arial" w:hAnsi="Arial" w:cs="Arial"/>
              </w:rPr>
              <w:t>83%</w:t>
            </w:r>
            <w:r>
              <w:rPr>
                <w:rFonts w:ascii="Arial" w:hAnsi="Arial" w:cs="Arial"/>
              </w:rPr>
              <w:t xml:space="preserve"> </w:t>
            </w:r>
            <w:r>
              <w:rPr>
                <w:rFonts w:ascii="Arial" w:hAnsi="Arial" w:cs="Arial"/>
                <w:color w:val="FF0000"/>
              </w:rPr>
              <w:t>(</w:t>
            </w:r>
            <w:r w:rsidRPr="000C6925">
              <w:rPr>
                <w:rFonts w:ascii="Arial" w:hAnsi="Arial" w:cs="Arial"/>
                <w:color w:val="FF0000"/>
              </w:rPr>
              <w:t>68</w:t>
            </w:r>
            <w:r>
              <w:rPr>
                <w:rFonts w:ascii="Arial" w:hAnsi="Arial" w:cs="Arial"/>
                <w:color w:val="FF0000"/>
              </w:rPr>
              <w:t>%)</w:t>
            </w:r>
          </w:p>
          <w:p w14:paraId="03DBADA8" w14:textId="77777777" w:rsidR="00DA16DC" w:rsidRPr="000C6925" w:rsidRDefault="00DA16DC" w:rsidP="00B46032">
            <w:pPr>
              <w:pStyle w:val="Normal1"/>
              <w:ind w:left="187"/>
              <w:jc w:val="center"/>
              <w:rPr>
                <w:rFonts w:ascii="Arial" w:hAnsi="Arial" w:cs="Arial"/>
                <w:color w:val="FF0000"/>
              </w:rPr>
            </w:pPr>
            <w:r w:rsidRPr="00E41A93">
              <w:rPr>
                <w:rFonts w:ascii="Arial" w:hAnsi="Arial" w:cs="Arial"/>
                <w:sz w:val="18"/>
                <w:szCs w:val="18"/>
              </w:rPr>
              <w:t>33% G</w:t>
            </w:r>
            <w:r>
              <w:rPr>
                <w:rFonts w:ascii="Arial" w:hAnsi="Arial" w:cs="Arial"/>
                <w:sz w:val="18"/>
                <w:szCs w:val="18"/>
              </w:rPr>
              <w:t xml:space="preserve">reater </w:t>
            </w:r>
            <w:r w:rsidRPr="00E41A93">
              <w:rPr>
                <w:rFonts w:ascii="Arial" w:hAnsi="Arial" w:cs="Arial"/>
                <w:sz w:val="18"/>
                <w:szCs w:val="18"/>
              </w:rPr>
              <w:t>D</w:t>
            </w:r>
            <w:r>
              <w:rPr>
                <w:rFonts w:ascii="Arial" w:hAnsi="Arial" w:cs="Arial"/>
                <w:sz w:val="18"/>
                <w:szCs w:val="18"/>
              </w:rPr>
              <w:t>epth</w:t>
            </w:r>
          </w:p>
        </w:tc>
        <w:tc>
          <w:tcPr>
            <w:tcW w:w="2126" w:type="dxa"/>
            <w:gridSpan w:val="2"/>
            <w:vMerge/>
            <w:shd w:val="clear" w:color="auto" w:fill="FFFFFF"/>
            <w:vAlign w:val="center"/>
          </w:tcPr>
          <w:p w14:paraId="1DA1B65D"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5FDDC754" w14:textId="77777777" w:rsidR="00DA16DC" w:rsidRPr="0006404E" w:rsidRDefault="00DA16DC" w:rsidP="00B46032">
            <w:pPr>
              <w:pStyle w:val="Normal1"/>
              <w:jc w:val="center"/>
              <w:rPr>
                <w:rFonts w:ascii="Arial" w:hAnsi="Arial" w:cs="Arial"/>
                <w:color w:val="FF0000"/>
              </w:rPr>
            </w:pPr>
            <w:r>
              <w:rPr>
                <w:rFonts w:ascii="Arial" w:hAnsi="Arial" w:cs="Arial"/>
              </w:rPr>
              <w:t xml:space="preserve">95% </w:t>
            </w:r>
            <w:r>
              <w:rPr>
                <w:rFonts w:ascii="Arial" w:hAnsi="Arial" w:cs="Arial"/>
                <w:color w:val="FF0000"/>
              </w:rPr>
              <w:t>(83%)</w:t>
            </w:r>
          </w:p>
        </w:tc>
        <w:tc>
          <w:tcPr>
            <w:tcW w:w="1908" w:type="dxa"/>
            <w:gridSpan w:val="3"/>
            <w:vMerge/>
            <w:shd w:val="clear" w:color="auto" w:fill="F2F2F2"/>
          </w:tcPr>
          <w:p w14:paraId="5A34CE89" w14:textId="77777777" w:rsidR="00DA16DC" w:rsidRPr="00A711B5" w:rsidRDefault="00DA16DC" w:rsidP="00B46032">
            <w:pPr>
              <w:pStyle w:val="Normal1"/>
              <w:jc w:val="center"/>
              <w:rPr>
                <w:rFonts w:ascii="Arial" w:hAnsi="Arial" w:cs="Arial"/>
                <w:b/>
                <w:color w:val="auto"/>
              </w:rPr>
            </w:pPr>
          </w:p>
        </w:tc>
      </w:tr>
      <w:tr w:rsidR="00DA16DC" w14:paraId="56418D42" w14:textId="77777777" w:rsidTr="00145A01">
        <w:tc>
          <w:tcPr>
            <w:tcW w:w="8045" w:type="dxa"/>
            <w:gridSpan w:val="7"/>
            <w:shd w:val="clear" w:color="auto" w:fill="FFFFFF"/>
            <w:tcMar>
              <w:top w:w="57" w:type="dxa"/>
              <w:bottom w:w="57" w:type="dxa"/>
            </w:tcMar>
          </w:tcPr>
          <w:p w14:paraId="6DDCBA55"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t>Average scaled score: reading</w:t>
            </w:r>
          </w:p>
        </w:tc>
        <w:tc>
          <w:tcPr>
            <w:tcW w:w="1667" w:type="dxa"/>
            <w:gridSpan w:val="2"/>
            <w:shd w:val="clear" w:color="auto" w:fill="FFFFFF"/>
            <w:tcMar>
              <w:top w:w="57" w:type="dxa"/>
              <w:bottom w:w="57" w:type="dxa"/>
            </w:tcMar>
            <w:vAlign w:val="center"/>
          </w:tcPr>
          <w:p w14:paraId="47E53049" w14:textId="77777777" w:rsidR="00DA16DC" w:rsidRPr="0006404E" w:rsidRDefault="00DA16DC" w:rsidP="00B46032">
            <w:pPr>
              <w:pStyle w:val="Normal1"/>
              <w:ind w:left="187"/>
              <w:jc w:val="center"/>
              <w:rPr>
                <w:rFonts w:ascii="Arial" w:hAnsi="Arial" w:cs="Arial"/>
                <w:color w:val="FF0000"/>
              </w:rPr>
            </w:pPr>
            <w:r>
              <w:rPr>
                <w:rFonts w:ascii="Arial" w:hAnsi="Arial" w:cs="Arial"/>
                <w:color w:val="auto"/>
              </w:rPr>
              <w:t xml:space="preserve">99.0 </w:t>
            </w:r>
            <w:r>
              <w:rPr>
                <w:rFonts w:ascii="Arial" w:hAnsi="Arial" w:cs="Arial"/>
                <w:color w:val="FF0000"/>
              </w:rPr>
              <w:t>(101.9)</w:t>
            </w:r>
          </w:p>
        </w:tc>
        <w:tc>
          <w:tcPr>
            <w:tcW w:w="2126" w:type="dxa"/>
            <w:gridSpan w:val="2"/>
            <w:vMerge/>
            <w:shd w:val="clear" w:color="auto" w:fill="FFFFFF"/>
            <w:vAlign w:val="center"/>
          </w:tcPr>
          <w:p w14:paraId="3E7A3F74"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72E1244C" w14:textId="77777777" w:rsidR="00DA16DC" w:rsidRPr="0006404E" w:rsidRDefault="00DA16DC" w:rsidP="00B46032">
            <w:pPr>
              <w:pStyle w:val="Normal1"/>
              <w:jc w:val="center"/>
              <w:rPr>
                <w:rFonts w:ascii="Arial" w:hAnsi="Arial" w:cs="Arial"/>
                <w:color w:val="FF0000"/>
              </w:rPr>
            </w:pPr>
            <w:r>
              <w:rPr>
                <w:rFonts w:ascii="Arial" w:hAnsi="Arial" w:cs="Arial"/>
              </w:rPr>
              <w:t xml:space="preserve">105.6 </w:t>
            </w:r>
            <w:r>
              <w:rPr>
                <w:rFonts w:ascii="Arial" w:hAnsi="Arial" w:cs="Arial"/>
                <w:color w:val="FF0000"/>
              </w:rPr>
              <w:t>(105.4)</w:t>
            </w:r>
          </w:p>
        </w:tc>
        <w:tc>
          <w:tcPr>
            <w:tcW w:w="1908" w:type="dxa"/>
            <w:gridSpan w:val="3"/>
            <w:vMerge/>
            <w:shd w:val="clear" w:color="auto" w:fill="F2F2F2"/>
          </w:tcPr>
          <w:p w14:paraId="423A6BAC" w14:textId="77777777" w:rsidR="00DA16DC" w:rsidRPr="00A711B5" w:rsidRDefault="00DA16DC" w:rsidP="00B46032">
            <w:pPr>
              <w:pStyle w:val="Normal1"/>
              <w:jc w:val="center"/>
              <w:rPr>
                <w:rFonts w:ascii="Arial" w:hAnsi="Arial" w:cs="Arial"/>
                <w:b/>
                <w:color w:val="auto"/>
              </w:rPr>
            </w:pPr>
          </w:p>
        </w:tc>
      </w:tr>
      <w:tr w:rsidR="00DA16DC" w14:paraId="06E163F4" w14:textId="77777777" w:rsidTr="00145A01">
        <w:tc>
          <w:tcPr>
            <w:tcW w:w="8045" w:type="dxa"/>
            <w:gridSpan w:val="7"/>
            <w:shd w:val="clear" w:color="auto" w:fill="FFFFFF"/>
            <w:tcMar>
              <w:top w:w="57" w:type="dxa"/>
              <w:bottom w:w="57" w:type="dxa"/>
            </w:tcMar>
          </w:tcPr>
          <w:p w14:paraId="2BD50CC5" w14:textId="77777777" w:rsidR="00DA16DC" w:rsidRPr="0029002C" w:rsidRDefault="00DA16DC" w:rsidP="00B46032">
            <w:pPr>
              <w:pStyle w:val="Normal1"/>
              <w:spacing w:line="276" w:lineRule="auto"/>
              <w:ind w:right="-23"/>
              <w:rPr>
                <w:rFonts w:ascii="Arial" w:hAnsi="Arial" w:cs="Arial"/>
                <w:sz w:val="20"/>
                <w:szCs w:val="20"/>
              </w:rPr>
            </w:pPr>
            <w:r w:rsidRPr="0029002C">
              <w:rPr>
                <w:rFonts w:ascii="Arial" w:hAnsi="Arial" w:cs="Arial"/>
                <w:b/>
                <w:bCs/>
                <w:sz w:val="20"/>
                <w:szCs w:val="20"/>
              </w:rPr>
              <w:t>Average scaled score: maths</w:t>
            </w:r>
          </w:p>
        </w:tc>
        <w:tc>
          <w:tcPr>
            <w:tcW w:w="1667" w:type="dxa"/>
            <w:gridSpan w:val="2"/>
            <w:shd w:val="clear" w:color="auto" w:fill="FFFFFF"/>
            <w:tcMar>
              <w:top w:w="57" w:type="dxa"/>
              <w:bottom w:w="57" w:type="dxa"/>
            </w:tcMar>
            <w:vAlign w:val="center"/>
          </w:tcPr>
          <w:p w14:paraId="2757BBB5" w14:textId="77777777" w:rsidR="00DA16DC" w:rsidRPr="0006404E" w:rsidRDefault="00DA16DC" w:rsidP="00B46032">
            <w:pPr>
              <w:pStyle w:val="Normal1"/>
              <w:ind w:left="187"/>
              <w:jc w:val="center"/>
              <w:rPr>
                <w:rFonts w:ascii="Arial" w:hAnsi="Arial" w:cs="Arial"/>
                <w:color w:val="FF0000"/>
              </w:rPr>
            </w:pPr>
            <w:r>
              <w:rPr>
                <w:rFonts w:ascii="Arial" w:hAnsi="Arial" w:cs="Arial"/>
              </w:rPr>
              <w:t>103.8 (</w:t>
            </w:r>
            <w:r>
              <w:rPr>
                <w:rFonts w:ascii="Arial" w:hAnsi="Arial" w:cs="Arial"/>
                <w:color w:val="FF0000"/>
              </w:rPr>
              <w:t>102.5)</w:t>
            </w:r>
          </w:p>
        </w:tc>
        <w:tc>
          <w:tcPr>
            <w:tcW w:w="2126" w:type="dxa"/>
            <w:gridSpan w:val="2"/>
            <w:vMerge/>
            <w:shd w:val="clear" w:color="auto" w:fill="FFFFFF"/>
            <w:vAlign w:val="center"/>
          </w:tcPr>
          <w:p w14:paraId="6BC8D5EF"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12C42119" w14:textId="77777777" w:rsidR="00DA16DC" w:rsidRPr="0006404E" w:rsidRDefault="00DA16DC" w:rsidP="00B46032">
            <w:pPr>
              <w:pStyle w:val="Normal1"/>
              <w:jc w:val="center"/>
              <w:rPr>
                <w:rFonts w:ascii="Arial" w:hAnsi="Arial" w:cs="Arial"/>
                <w:color w:val="FF0000"/>
              </w:rPr>
            </w:pPr>
            <w:r>
              <w:rPr>
                <w:rFonts w:ascii="Arial" w:hAnsi="Arial" w:cs="Arial"/>
              </w:rPr>
              <w:t xml:space="preserve">105.8 </w:t>
            </w:r>
            <w:r>
              <w:rPr>
                <w:rFonts w:ascii="Arial" w:hAnsi="Arial" w:cs="Arial"/>
                <w:color w:val="FF0000"/>
              </w:rPr>
              <w:t>(106.1)</w:t>
            </w:r>
          </w:p>
        </w:tc>
        <w:tc>
          <w:tcPr>
            <w:tcW w:w="1908" w:type="dxa"/>
            <w:gridSpan w:val="3"/>
            <w:vMerge/>
            <w:shd w:val="clear" w:color="auto" w:fill="F2F2F2"/>
          </w:tcPr>
          <w:p w14:paraId="09366585" w14:textId="77777777" w:rsidR="00DA16DC" w:rsidRPr="00A711B5" w:rsidRDefault="00DA16DC" w:rsidP="00B46032">
            <w:pPr>
              <w:pStyle w:val="Normal1"/>
              <w:jc w:val="center"/>
              <w:rPr>
                <w:rFonts w:ascii="Arial" w:hAnsi="Arial" w:cs="Arial"/>
                <w:b/>
                <w:color w:val="auto"/>
              </w:rPr>
            </w:pPr>
          </w:p>
        </w:tc>
      </w:tr>
      <w:tr w:rsidR="00DA16DC" w14:paraId="3A665B55" w14:textId="77777777" w:rsidTr="00145A01">
        <w:tc>
          <w:tcPr>
            <w:tcW w:w="8045" w:type="dxa"/>
            <w:gridSpan w:val="7"/>
            <w:shd w:val="clear" w:color="auto" w:fill="FFFFFF"/>
            <w:tcMar>
              <w:top w:w="57" w:type="dxa"/>
              <w:bottom w:w="57" w:type="dxa"/>
            </w:tcMar>
          </w:tcPr>
          <w:p w14:paraId="0FC449CE" w14:textId="77777777" w:rsidR="00DA16DC" w:rsidRPr="0029002C" w:rsidRDefault="00DA16DC" w:rsidP="00B46032">
            <w:pPr>
              <w:pStyle w:val="Normal1"/>
              <w:spacing w:line="276" w:lineRule="auto"/>
              <w:ind w:right="-23"/>
              <w:rPr>
                <w:rFonts w:ascii="Arial" w:hAnsi="Arial" w:cs="Arial"/>
                <w:b/>
                <w:bCs/>
                <w:sz w:val="20"/>
                <w:szCs w:val="20"/>
              </w:rPr>
            </w:pPr>
            <w:r>
              <w:rPr>
                <w:rFonts w:ascii="Arial" w:hAnsi="Arial" w:cs="Arial"/>
                <w:b/>
                <w:bCs/>
                <w:sz w:val="20"/>
                <w:szCs w:val="20"/>
              </w:rPr>
              <w:t>Average scaled score: grammar, punctuation and spelling</w:t>
            </w:r>
          </w:p>
        </w:tc>
        <w:tc>
          <w:tcPr>
            <w:tcW w:w="1667" w:type="dxa"/>
            <w:gridSpan w:val="2"/>
            <w:shd w:val="clear" w:color="auto" w:fill="FFFFFF"/>
            <w:tcMar>
              <w:top w:w="57" w:type="dxa"/>
              <w:bottom w:w="57" w:type="dxa"/>
            </w:tcMar>
            <w:vAlign w:val="center"/>
          </w:tcPr>
          <w:p w14:paraId="78502638" w14:textId="77777777" w:rsidR="00DA16DC" w:rsidRPr="0006404E" w:rsidRDefault="00DA16DC" w:rsidP="00B46032">
            <w:pPr>
              <w:pStyle w:val="Normal1"/>
              <w:ind w:left="187"/>
              <w:jc w:val="center"/>
              <w:rPr>
                <w:rFonts w:ascii="Arial" w:hAnsi="Arial" w:cs="Arial"/>
                <w:color w:val="FF0000"/>
              </w:rPr>
            </w:pPr>
            <w:r>
              <w:rPr>
                <w:rFonts w:ascii="Arial" w:hAnsi="Arial" w:cs="Arial"/>
              </w:rPr>
              <w:t xml:space="preserve">103.3 </w:t>
            </w:r>
            <w:r>
              <w:rPr>
                <w:rFonts w:ascii="Arial" w:hAnsi="Arial" w:cs="Arial"/>
                <w:color w:val="FF0000"/>
              </w:rPr>
              <w:t>(103.8)</w:t>
            </w:r>
          </w:p>
        </w:tc>
        <w:tc>
          <w:tcPr>
            <w:tcW w:w="2126" w:type="dxa"/>
            <w:gridSpan w:val="2"/>
            <w:vMerge/>
            <w:shd w:val="clear" w:color="auto" w:fill="FFFFFF"/>
            <w:vAlign w:val="center"/>
          </w:tcPr>
          <w:p w14:paraId="35D73000" w14:textId="77777777" w:rsidR="00DA16DC" w:rsidRPr="00A711B5" w:rsidRDefault="00DA16DC" w:rsidP="00B46032">
            <w:pPr>
              <w:pStyle w:val="Normal1"/>
              <w:ind w:left="187"/>
              <w:jc w:val="center"/>
              <w:rPr>
                <w:rFonts w:ascii="Arial" w:hAnsi="Arial" w:cs="Arial"/>
                <w:b/>
                <w:color w:val="auto"/>
              </w:rPr>
            </w:pPr>
          </w:p>
        </w:tc>
        <w:tc>
          <w:tcPr>
            <w:tcW w:w="1907" w:type="dxa"/>
            <w:shd w:val="clear" w:color="auto" w:fill="F2F2F2"/>
            <w:tcMar>
              <w:top w:w="57" w:type="dxa"/>
              <w:bottom w:w="57" w:type="dxa"/>
            </w:tcMar>
          </w:tcPr>
          <w:p w14:paraId="1B593B01" w14:textId="77777777" w:rsidR="00DA16DC" w:rsidRPr="0006404E" w:rsidRDefault="00DA16DC" w:rsidP="00B46032">
            <w:pPr>
              <w:pStyle w:val="Normal1"/>
              <w:jc w:val="center"/>
              <w:rPr>
                <w:rFonts w:ascii="Arial" w:hAnsi="Arial" w:cs="Arial"/>
                <w:color w:val="FF0000"/>
              </w:rPr>
            </w:pPr>
            <w:r>
              <w:rPr>
                <w:rFonts w:ascii="Arial" w:hAnsi="Arial" w:cs="Arial"/>
              </w:rPr>
              <w:t xml:space="preserve">109.1 </w:t>
            </w:r>
            <w:r>
              <w:rPr>
                <w:rFonts w:ascii="Arial" w:hAnsi="Arial" w:cs="Arial"/>
                <w:color w:val="FF0000"/>
              </w:rPr>
              <w:t>(107.4)</w:t>
            </w:r>
          </w:p>
        </w:tc>
        <w:tc>
          <w:tcPr>
            <w:tcW w:w="1908" w:type="dxa"/>
            <w:gridSpan w:val="3"/>
            <w:vMerge/>
            <w:shd w:val="clear" w:color="auto" w:fill="F2F2F2"/>
          </w:tcPr>
          <w:p w14:paraId="49396862" w14:textId="77777777" w:rsidR="00DA16DC" w:rsidRPr="00A711B5" w:rsidRDefault="00DA16DC" w:rsidP="00B46032">
            <w:pPr>
              <w:pStyle w:val="Normal1"/>
              <w:jc w:val="center"/>
              <w:rPr>
                <w:rFonts w:ascii="Arial" w:hAnsi="Arial" w:cs="Arial"/>
                <w:b/>
                <w:color w:val="auto"/>
              </w:rPr>
            </w:pPr>
          </w:p>
        </w:tc>
      </w:tr>
    </w:tbl>
    <w:p w14:paraId="03CA9CA8" w14:textId="77777777" w:rsidR="000E5172" w:rsidRDefault="000E5172" w:rsidP="00B021F5">
      <w:pPr>
        <w:pStyle w:val="Normal1"/>
        <w:rPr>
          <w:rFonts w:ascii="Arial" w:hAnsi="Arial" w:cs="Arial"/>
          <w:sz w:val="16"/>
          <w:szCs w:val="16"/>
        </w:rPr>
      </w:pPr>
    </w:p>
    <w:tbl>
      <w:tblPr>
        <w:tblW w:w="15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5"/>
        <w:gridCol w:w="8460"/>
        <w:gridCol w:w="6095"/>
      </w:tblGrid>
      <w:tr w:rsidR="000E5172" w14:paraId="09497593" w14:textId="77777777">
        <w:tc>
          <w:tcPr>
            <w:tcW w:w="15417" w:type="dxa"/>
            <w:gridSpan w:val="4"/>
            <w:shd w:val="clear" w:color="auto" w:fill="CFDCE3"/>
            <w:tcMar>
              <w:top w:w="57" w:type="dxa"/>
              <w:bottom w:w="57" w:type="dxa"/>
            </w:tcMar>
          </w:tcPr>
          <w:p w14:paraId="0EE8852B" w14:textId="77777777" w:rsidR="000E5172" w:rsidRPr="0029002C" w:rsidRDefault="000E5172" w:rsidP="00B46032">
            <w:pPr>
              <w:pStyle w:val="Normal1"/>
              <w:numPr>
                <w:ilvl w:val="0"/>
                <w:numId w:val="5"/>
              </w:numPr>
              <w:ind w:left="426" w:hanging="284"/>
              <w:rPr>
                <w:rFonts w:ascii="Arial" w:hAnsi="Arial" w:cs="Arial"/>
              </w:rPr>
            </w:pPr>
            <w:r w:rsidRPr="0029002C">
              <w:rPr>
                <w:rFonts w:ascii="Arial" w:hAnsi="Arial" w:cs="Arial"/>
                <w:b/>
                <w:bCs/>
              </w:rPr>
              <w:t>Barriers to future attainment (for pupils eligible for PP, including high ability)</w:t>
            </w:r>
          </w:p>
        </w:tc>
      </w:tr>
      <w:tr w:rsidR="000E5172" w14:paraId="726CD644" w14:textId="77777777">
        <w:tc>
          <w:tcPr>
            <w:tcW w:w="15417" w:type="dxa"/>
            <w:gridSpan w:val="4"/>
            <w:shd w:val="clear" w:color="auto" w:fill="CFDCE3"/>
            <w:tcMar>
              <w:top w:w="57" w:type="dxa"/>
              <w:bottom w:w="57" w:type="dxa"/>
            </w:tcMar>
          </w:tcPr>
          <w:p w14:paraId="62304FA8" w14:textId="77777777" w:rsidR="000E5172" w:rsidRPr="0029002C" w:rsidRDefault="000E5172" w:rsidP="00B46032">
            <w:pPr>
              <w:pStyle w:val="Normal1"/>
              <w:rPr>
                <w:rFonts w:ascii="Arial" w:hAnsi="Arial" w:cs="Arial"/>
              </w:rPr>
            </w:pPr>
            <w:r w:rsidRPr="0029002C">
              <w:rPr>
                <w:rFonts w:ascii="Arial" w:hAnsi="Arial" w:cs="Arial"/>
                <w:b/>
                <w:bCs/>
              </w:rPr>
              <w:t xml:space="preserve"> In-school barriers </w:t>
            </w:r>
          </w:p>
        </w:tc>
      </w:tr>
      <w:tr w:rsidR="001557DC" w14:paraId="1BA60980" w14:textId="77777777">
        <w:tc>
          <w:tcPr>
            <w:tcW w:w="862" w:type="dxa"/>
            <w:gridSpan w:val="2"/>
            <w:tcMar>
              <w:top w:w="57" w:type="dxa"/>
              <w:bottom w:w="57" w:type="dxa"/>
            </w:tcMar>
          </w:tcPr>
          <w:p w14:paraId="5464E0AB" w14:textId="77777777" w:rsidR="001557DC" w:rsidRPr="00417240" w:rsidRDefault="001557DC" w:rsidP="00B46032">
            <w:pPr>
              <w:pStyle w:val="Normal1"/>
              <w:numPr>
                <w:ilvl w:val="0"/>
                <w:numId w:val="1"/>
              </w:numPr>
              <w:tabs>
                <w:tab w:val="left" w:pos="75"/>
              </w:tabs>
              <w:ind w:left="426" w:hanging="335"/>
              <w:rPr>
                <w:rFonts w:ascii="Arial" w:hAnsi="Arial" w:cs="Arial"/>
                <w:b/>
                <w:bCs/>
              </w:rPr>
            </w:pPr>
          </w:p>
        </w:tc>
        <w:tc>
          <w:tcPr>
            <w:tcW w:w="14555" w:type="dxa"/>
            <w:gridSpan w:val="2"/>
          </w:tcPr>
          <w:p w14:paraId="3D0BE49A" w14:textId="77777777" w:rsidR="001557DC" w:rsidRPr="004477EF" w:rsidRDefault="002A7DAD" w:rsidP="001557DC">
            <w:pPr>
              <w:pStyle w:val="Normal1"/>
              <w:rPr>
                <w:rFonts w:ascii="Arial" w:hAnsi="Arial" w:cs="Arial"/>
                <w:b/>
                <w:bCs/>
              </w:rPr>
            </w:pPr>
            <w:r>
              <w:rPr>
                <w:rFonts w:ascii="Arial" w:hAnsi="Arial" w:cs="Arial"/>
                <w:b/>
                <w:bCs/>
              </w:rPr>
              <w:t>Social, Emotional and Mental Health issues:</w:t>
            </w:r>
          </w:p>
          <w:p w14:paraId="0C4DB1AE" w14:textId="77777777" w:rsidR="001557DC" w:rsidRPr="002A7DAD" w:rsidRDefault="001557DC" w:rsidP="004A0A78">
            <w:pPr>
              <w:pStyle w:val="Normal1"/>
              <w:rPr>
                <w:rFonts w:ascii="Arial" w:hAnsi="Arial" w:cs="Arial"/>
                <w:sz w:val="18"/>
                <w:szCs w:val="18"/>
              </w:rPr>
            </w:pPr>
            <w:r w:rsidRPr="00BB2DCA">
              <w:rPr>
                <w:rFonts w:ascii="Arial" w:hAnsi="Arial" w:cs="Arial"/>
                <w:sz w:val="18"/>
                <w:szCs w:val="18"/>
              </w:rPr>
              <w:t xml:space="preserve">A number of our Pupil Premium children </w:t>
            </w:r>
            <w:r w:rsidR="002A7DAD">
              <w:rPr>
                <w:rFonts w:ascii="Arial" w:hAnsi="Arial" w:cs="Arial"/>
                <w:sz w:val="18"/>
                <w:szCs w:val="18"/>
              </w:rPr>
              <w:t xml:space="preserve">have serious emotional issues, </w:t>
            </w:r>
            <w:r w:rsidR="004A0A78">
              <w:rPr>
                <w:rFonts w:ascii="Arial" w:hAnsi="Arial" w:cs="Arial"/>
                <w:sz w:val="18"/>
                <w:szCs w:val="18"/>
              </w:rPr>
              <w:t xml:space="preserve">lack of confidence and </w:t>
            </w:r>
            <w:r w:rsidR="002A7DAD">
              <w:rPr>
                <w:rFonts w:ascii="Arial" w:hAnsi="Arial" w:cs="Arial"/>
                <w:sz w:val="18"/>
                <w:szCs w:val="18"/>
              </w:rPr>
              <w:t>low self-esteem.  45</w:t>
            </w:r>
            <w:r>
              <w:rPr>
                <w:rFonts w:ascii="Arial" w:hAnsi="Arial" w:cs="Arial"/>
                <w:sz w:val="18"/>
                <w:szCs w:val="18"/>
              </w:rPr>
              <w:t xml:space="preserve">% of Pupil Premium children have involvement with external professional support agencies – e.g. Social Services, CAMHS, </w:t>
            </w:r>
            <w:proofErr w:type="gramStart"/>
            <w:r>
              <w:rPr>
                <w:rFonts w:ascii="Arial" w:hAnsi="Arial" w:cs="Arial"/>
                <w:sz w:val="18"/>
                <w:szCs w:val="18"/>
              </w:rPr>
              <w:t>Acorns</w:t>
            </w:r>
            <w:proofErr w:type="gramEnd"/>
            <w:r>
              <w:rPr>
                <w:rFonts w:ascii="Arial" w:hAnsi="Arial" w:cs="Arial"/>
                <w:sz w:val="18"/>
                <w:szCs w:val="18"/>
              </w:rPr>
              <w:t>.</w:t>
            </w:r>
          </w:p>
        </w:tc>
      </w:tr>
      <w:tr w:rsidR="000E5172" w14:paraId="4D63C734" w14:textId="77777777">
        <w:tc>
          <w:tcPr>
            <w:tcW w:w="862" w:type="dxa"/>
            <w:gridSpan w:val="2"/>
            <w:tcMar>
              <w:top w:w="57" w:type="dxa"/>
              <w:bottom w:w="57" w:type="dxa"/>
            </w:tcMar>
          </w:tcPr>
          <w:p w14:paraId="4BC72A32" w14:textId="77777777" w:rsidR="000E5172" w:rsidRPr="00417240" w:rsidRDefault="000E5172" w:rsidP="00B46032">
            <w:pPr>
              <w:pStyle w:val="Normal1"/>
              <w:numPr>
                <w:ilvl w:val="0"/>
                <w:numId w:val="1"/>
              </w:numPr>
              <w:tabs>
                <w:tab w:val="left" w:pos="75"/>
              </w:tabs>
              <w:ind w:left="426" w:hanging="335"/>
              <w:rPr>
                <w:rFonts w:ascii="Arial" w:hAnsi="Arial" w:cs="Arial"/>
                <w:b/>
                <w:bCs/>
              </w:rPr>
            </w:pPr>
          </w:p>
        </w:tc>
        <w:tc>
          <w:tcPr>
            <w:tcW w:w="14555" w:type="dxa"/>
            <w:gridSpan w:val="2"/>
          </w:tcPr>
          <w:p w14:paraId="32AAB0EF" w14:textId="77777777" w:rsidR="001557DC" w:rsidRDefault="004A0A78" w:rsidP="001557DC">
            <w:pPr>
              <w:pStyle w:val="Normal1"/>
              <w:rPr>
                <w:rFonts w:ascii="Arial" w:hAnsi="Arial" w:cs="Arial"/>
                <w:b/>
                <w:bCs/>
              </w:rPr>
            </w:pPr>
            <w:r>
              <w:rPr>
                <w:rFonts w:ascii="Arial" w:hAnsi="Arial" w:cs="Arial"/>
                <w:b/>
                <w:bCs/>
              </w:rPr>
              <w:t>Parental Support:</w:t>
            </w:r>
          </w:p>
          <w:p w14:paraId="59528276" w14:textId="77777777" w:rsidR="000E5172" w:rsidRPr="004A0A78" w:rsidRDefault="0016653C" w:rsidP="001557DC">
            <w:pPr>
              <w:pStyle w:val="Normal1"/>
              <w:rPr>
                <w:rFonts w:ascii="Arial" w:hAnsi="Arial" w:cs="Arial"/>
                <w:b/>
                <w:bCs/>
              </w:rPr>
            </w:pPr>
            <w:r>
              <w:rPr>
                <w:rFonts w:ascii="Arial" w:hAnsi="Arial" w:cs="Arial"/>
                <w:sz w:val="18"/>
                <w:szCs w:val="18"/>
              </w:rPr>
              <w:t>43% of</w:t>
            </w:r>
            <w:r w:rsidR="004A0A78">
              <w:rPr>
                <w:rFonts w:ascii="Arial" w:hAnsi="Arial" w:cs="Arial"/>
                <w:sz w:val="18"/>
                <w:szCs w:val="18"/>
              </w:rPr>
              <w:t xml:space="preserve"> Pupil Premium children </w:t>
            </w:r>
            <w:r w:rsidR="004A0A78" w:rsidRPr="00BB2DCA">
              <w:rPr>
                <w:rFonts w:ascii="Arial" w:hAnsi="Arial" w:cs="Arial"/>
                <w:sz w:val="18"/>
                <w:szCs w:val="18"/>
              </w:rPr>
              <w:t xml:space="preserve">do not receive frequent parental support </w:t>
            </w:r>
            <w:r w:rsidR="004A0A78">
              <w:rPr>
                <w:rFonts w:ascii="Arial" w:hAnsi="Arial" w:cs="Arial"/>
                <w:sz w:val="18"/>
                <w:szCs w:val="18"/>
              </w:rPr>
              <w:t xml:space="preserve">with reading and </w:t>
            </w:r>
            <w:r w:rsidR="004A0A78" w:rsidRPr="00BB2DCA">
              <w:rPr>
                <w:rFonts w:ascii="Arial" w:hAnsi="Arial" w:cs="Arial"/>
                <w:sz w:val="18"/>
                <w:szCs w:val="18"/>
              </w:rPr>
              <w:t>homework</w:t>
            </w:r>
            <w:r w:rsidR="000C7DA4">
              <w:rPr>
                <w:rFonts w:ascii="Arial" w:hAnsi="Arial" w:cs="Arial"/>
                <w:sz w:val="18"/>
                <w:szCs w:val="18"/>
              </w:rPr>
              <w:t xml:space="preserve"> or a positive</w:t>
            </w:r>
            <w:r w:rsidR="004A0A78">
              <w:rPr>
                <w:rFonts w:ascii="Arial" w:hAnsi="Arial" w:cs="Arial"/>
                <w:sz w:val="18"/>
                <w:szCs w:val="18"/>
              </w:rPr>
              <w:t xml:space="preserve"> attitude regarding the importance of education.  Consequently many have a lack of aspirations.  Pare</w:t>
            </w:r>
            <w:r w:rsidR="000C7DA4">
              <w:rPr>
                <w:rFonts w:ascii="Arial" w:hAnsi="Arial" w:cs="Arial"/>
                <w:sz w:val="18"/>
                <w:szCs w:val="18"/>
              </w:rPr>
              <w:t>nts can also find it challenging to give support at home</w:t>
            </w:r>
            <w:r w:rsidR="004A0A78">
              <w:rPr>
                <w:rFonts w:ascii="Arial" w:hAnsi="Arial" w:cs="Arial"/>
                <w:sz w:val="18"/>
                <w:szCs w:val="18"/>
              </w:rPr>
              <w:t xml:space="preserve"> for those pupil premium</w:t>
            </w:r>
            <w:r>
              <w:rPr>
                <w:rFonts w:ascii="Arial" w:hAnsi="Arial" w:cs="Arial"/>
                <w:sz w:val="18"/>
                <w:szCs w:val="18"/>
              </w:rPr>
              <w:t xml:space="preserve"> children who also have SEND (25</w:t>
            </w:r>
            <w:r w:rsidR="004A0A78">
              <w:rPr>
                <w:rFonts w:ascii="Arial" w:hAnsi="Arial" w:cs="Arial"/>
                <w:sz w:val="18"/>
                <w:szCs w:val="18"/>
              </w:rPr>
              <w:t xml:space="preserve">% of PP children also have SEND) </w:t>
            </w:r>
          </w:p>
        </w:tc>
      </w:tr>
      <w:tr w:rsidR="000E5172" w14:paraId="28EF919C" w14:textId="77777777">
        <w:tc>
          <w:tcPr>
            <w:tcW w:w="862" w:type="dxa"/>
            <w:gridSpan w:val="2"/>
            <w:tcMar>
              <w:top w:w="57" w:type="dxa"/>
              <w:bottom w:w="57" w:type="dxa"/>
            </w:tcMar>
          </w:tcPr>
          <w:p w14:paraId="07DDE3AC" w14:textId="77777777" w:rsidR="000E5172" w:rsidRPr="0029002C" w:rsidRDefault="004A0A78" w:rsidP="00B46032">
            <w:pPr>
              <w:pStyle w:val="Normal1"/>
              <w:tabs>
                <w:tab w:val="left" w:pos="75"/>
              </w:tabs>
              <w:ind w:left="426" w:hanging="335"/>
              <w:rPr>
                <w:rFonts w:ascii="Arial" w:hAnsi="Arial" w:cs="Arial"/>
              </w:rPr>
            </w:pPr>
            <w:r>
              <w:rPr>
                <w:rFonts w:ascii="Arial" w:hAnsi="Arial" w:cs="Arial"/>
                <w:b/>
                <w:bCs/>
              </w:rPr>
              <w:t>C</w:t>
            </w:r>
            <w:r w:rsidR="000E5172" w:rsidRPr="0029002C">
              <w:rPr>
                <w:rFonts w:ascii="Arial" w:hAnsi="Arial" w:cs="Arial"/>
                <w:b/>
                <w:bCs/>
              </w:rPr>
              <w:t>.</w:t>
            </w:r>
          </w:p>
        </w:tc>
        <w:tc>
          <w:tcPr>
            <w:tcW w:w="14555" w:type="dxa"/>
            <w:gridSpan w:val="2"/>
          </w:tcPr>
          <w:p w14:paraId="6673DF6D" w14:textId="77777777" w:rsidR="001557DC" w:rsidRDefault="001557DC" w:rsidP="001557DC">
            <w:pPr>
              <w:pStyle w:val="Normal1"/>
            </w:pPr>
            <w:r w:rsidRPr="001557DC">
              <w:rPr>
                <w:rFonts w:ascii="Arial" w:hAnsi="Arial" w:cs="Arial"/>
                <w:b/>
              </w:rPr>
              <w:t>School Context of Deprivation</w:t>
            </w:r>
            <w:r w:rsidR="002A7DAD">
              <w:rPr>
                <w:rFonts w:ascii="Arial" w:hAnsi="Arial" w:cs="Arial"/>
                <w:b/>
              </w:rPr>
              <w:t>:</w:t>
            </w:r>
          </w:p>
          <w:p w14:paraId="064F3D4E" w14:textId="77777777" w:rsidR="000E5172" w:rsidRPr="002A7DAD" w:rsidRDefault="001557DC" w:rsidP="00B46032">
            <w:pPr>
              <w:pStyle w:val="Normal1"/>
              <w:rPr>
                <w:rFonts w:ascii="Arial" w:hAnsi="Arial" w:cs="Arial"/>
                <w:sz w:val="18"/>
                <w:szCs w:val="18"/>
              </w:rPr>
            </w:pPr>
            <w:r w:rsidRPr="002A7DAD">
              <w:rPr>
                <w:rFonts w:ascii="Arial" w:hAnsi="Arial" w:cs="Arial"/>
                <w:sz w:val="18"/>
                <w:szCs w:val="18"/>
              </w:rPr>
              <w:t xml:space="preserve">Our school has an increasing number of families facing social and economic challenge. Our current school deprivation indicator (IMD) is </w:t>
            </w:r>
            <w:r w:rsidR="003C31B5">
              <w:rPr>
                <w:rFonts w:ascii="Arial" w:hAnsi="Arial" w:cs="Arial"/>
                <w:sz w:val="18"/>
                <w:szCs w:val="18"/>
              </w:rPr>
              <w:t>15 which puts us in decile 6. 13</w:t>
            </w:r>
            <w:r w:rsidRPr="002A7DAD">
              <w:rPr>
                <w:rFonts w:ascii="Arial" w:hAnsi="Arial" w:cs="Arial"/>
                <w:sz w:val="18"/>
                <w:szCs w:val="18"/>
              </w:rPr>
              <w:t>% of our pupils fall within deciles 2 &amp; 3.</w:t>
            </w:r>
            <w:r w:rsidR="003C31B5">
              <w:rPr>
                <w:rFonts w:ascii="Arial" w:hAnsi="Arial" w:cs="Arial"/>
                <w:sz w:val="18"/>
                <w:szCs w:val="18"/>
              </w:rPr>
              <w:t xml:space="preserve"> Our current Year 6 has 16% Pupil Premium entitlement and our current Year 2 has a Pupil Premium entitlement of 13%.</w:t>
            </w:r>
          </w:p>
        </w:tc>
      </w:tr>
      <w:tr w:rsidR="004036F2" w14:paraId="6B6188A3" w14:textId="77777777">
        <w:tc>
          <w:tcPr>
            <w:tcW w:w="862" w:type="dxa"/>
            <w:gridSpan w:val="2"/>
            <w:tcMar>
              <w:top w:w="57" w:type="dxa"/>
              <w:bottom w:w="57" w:type="dxa"/>
            </w:tcMar>
          </w:tcPr>
          <w:p w14:paraId="09B1D0F6" w14:textId="1B8F89DA" w:rsidR="004036F2" w:rsidRDefault="000714E7" w:rsidP="00B46032">
            <w:pPr>
              <w:pStyle w:val="Normal1"/>
              <w:tabs>
                <w:tab w:val="left" w:pos="75"/>
              </w:tabs>
              <w:ind w:left="426" w:hanging="335"/>
              <w:rPr>
                <w:rFonts w:ascii="Arial" w:hAnsi="Arial" w:cs="Arial"/>
                <w:b/>
                <w:bCs/>
              </w:rPr>
            </w:pPr>
            <w:r>
              <w:rPr>
                <w:rFonts w:ascii="Arial" w:hAnsi="Arial" w:cs="Arial"/>
                <w:b/>
                <w:bCs/>
              </w:rPr>
              <w:t xml:space="preserve">D. </w:t>
            </w:r>
          </w:p>
        </w:tc>
        <w:tc>
          <w:tcPr>
            <w:tcW w:w="14555" w:type="dxa"/>
            <w:gridSpan w:val="2"/>
          </w:tcPr>
          <w:p w14:paraId="05AA2531" w14:textId="43BD3C7C" w:rsidR="004036F2" w:rsidRPr="000714E7" w:rsidRDefault="000714E7" w:rsidP="001557DC">
            <w:pPr>
              <w:pStyle w:val="Normal1"/>
              <w:rPr>
                <w:rFonts w:ascii="Arial" w:hAnsi="Arial" w:cs="Arial"/>
              </w:rPr>
            </w:pPr>
            <w:r>
              <w:rPr>
                <w:rFonts w:ascii="Arial" w:hAnsi="Arial" w:cs="Arial"/>
                <w:b/>
              </w:rPr>
              <w:t xml:space="preserve">COVID-19: National Lockdown: </w:t>
            </w:r>
            <w:r w:rsidRPr="000714E7">
              <w:rPr>
                <w:rFonts w:ascii="Arial" w:hAnsi="Arial" w:cs="Arial"/>
                <w:sz w:val="18"/>
                <w:szCs w:val="18"/>
              </w:rPr>
              <w:t>Due to the global Coronavirus</w:t>
            </w:r>
            <w:r>
              <w:rPr>
                <w:rFonts w:ascii="Arial" w:hAnsi="Arial" w:cs="Arial"/>
                <w:sz w:val="18"/>
                <w:szCs w:val="18"/>
              </w:rPr>
              <w:t xml:space="preserve"> pandemic, schools were closed to most pupils from 16</w:t>
            </w:r>
            <w:r w:rsidRPr="000714E7">
              <w:rPr>
                <w:rFonts w:ascii="Arial" w:hAnsi="Arial" w:cs="Arial"/>
                <w:sz w:val="18"/>
                <w:szCs w:val="18"/>
                <w:vertAlign w:val="superscript"/>
              </w:rPr>
              <w:t>th</w:t>
            </w:r>
            <w:r>
              <w:rPr>
                <w:rFonts w:ascii="Arial" w:hAnsi="Arial" w:cs="Arial"/>
                <w:sz w:val="18"/>
                <w:szCs w:val="18"/>
              </w:rPr>
              <w:t xml:space="preserve"> March 2020. Engagement with home learning during this period was varied across our pupil premium families with some children engaging well and some families struggling to engage for a range of reasons. The impact of COVID has led to gaps in learning alongside negative impacts on the mental health and physical wellbeing of some children and their families.</w:t>
            </w:r>
          </w:p>
        </w:tc>
      </w:tr>
      <w:tr w:rsidR="000E5172" w14:paraId="4D7ACBA7" w14:textId="77777777">
        <w:tc>
          <w:tcPr>
            <w:tcW w:w="15417" w:type="dxa"/>
            <w:gridSpan w:val="4"/>
            <w:shd w:val="clear" w:color="auto" w:fill="CFDCE3"/>
            <w:tcMar>
              <w:top w:w="57" w:type="dxa"/>
              <w:bottom w:w="57" w:type="dxa"/>
            </w:tcMar>
          </w:tcPr>
          <w:p w14:paraId="17C3CC21" w14:textId="77777777" w:rsidR="000E5172" w:rsidRPr="0029002C" w:rsidRDefault="000E5172" w:rsidP="00B46032">
            <w:pPr>
              <w:pStyle w:val="Normal1"/>
              <w:numPr>
                <w:ilvl w:val="0"/>
                <w:numId w:val="5"/>
              </w:numPr>
              <w:ind w:left="426" w:hanging="284"/>
              <w:rPr>
                <w:rFonts w:ascii="Arial" w:hAnsi="Arial" w:cs="Arial"/>
              </w:rPr>
            </w:pPr>
            <w:r w:rsidRPr="0029002C">
              <w:rPr>
                <w:rFonts w:ascii="Arial" w:hAnsi="Arial" w:cs="Arial"/>
                <w:b/>
                <w:bCs/>
              </w:rPr>
              <w:t xml:space="preserve">Desired outcomes </w:t>
            </w:r>
          </w:p>
        </w:tc>
      </w:tr>
      <w:tr w:rsidR="000E5172" w14:paraId="5D386BE7" w14:textId="77777777">
        <w:tc>
          <w:tcPr>
            <w:tcW w:w="817" w:type="dxa"/>
            <w:tcMar>
              <w:top w:w="57" w:type="dxa"/>
              <w:bottom w:w="57" w:type="dxa"/>
            </w:tcMar>
          </w:tcPr>
          <w:p w14:paraId="7AE3B250" w14:textId="77777777" w:rsidR="000E5172" w:rsidRPr="0029002C" w:rsidRDefault="000E5172" w:rsidP="00B46032">
            <w:pPr>
              <w:pStyle w:val="Normal1"/>
              <w:jc w:val="both"/>
              <w:rPr>
                <w:rFonts w:ascii="Arial" w:hAnsi="Arial" w:cs="Arial"/>
              </w:rPr>
            </w:pPr>
          </w:p>
        </w:tc>
        <w:tc>
          <w:tcPr>
            <w:tcW w:w="8505" w:type="dxa"/>
            <w:gridSpan w:val="2"/>
            <w:tcMar>
              <w:top w:w="57" w:type="dxa"/>
              <w:bottom w:w="57" w:type="dxa"/>
            </w:tcMar>
          </w:tcPr>
          <w:p w14:paraId="0C3C8F71" w14:textId="77777777" w:rsidR="000E5172" w:rsidRPr="0029002C" w:rsidRDefault="000E5172" w:rsidP="00B46032">
            <w:pPr>
              <w:pStyle w:val="Normal1"/>
              <w:rPr>
                <w:rFonts w:ascii="Arial" w:hAnsi="Arial" w:cs="Arial"/>
              </w:rPr>
            </w:pPr>
            <w:r w:rsidRPr="0029002C">
              <w:rPr>
                <w:rFonts w:ascii="Arial" w:hAnsi="Arial" w:cs="Arial"/>
                <w:i/>
                <w:iCs/>
              </w:rPr>
              <w:t>Desired outcomes and how they will be measured</w:t>
            </w:r>
          </w:p>
        </w:tc>
        <w:tc>
          <w:tcPr>
            <w:tcW w:w="6095" w:type="dxa"/>
          </w:tcPr>
          <w:p w14:paraId="0A579694" w14:textId="77777777" w:rsidR="000E5172" w:rsidRPr="0029002C" w:rsidRDefault="000E5172" w:rsidP="00B46032">
            <w:pPr>
              <w:pStyle w:val="Normal1"/>
              <w:rPr>
                <w:rFonts w:ascii="Arial" w:hAnsi="Arial" w:cs="Arial"/>
              </w:rPr>
            </w:pPr>
            <w:r w:rsidRPr="0029002C">
              <w:rPr>
                <w:rFonts w:ascii="Arial" w:hAnsi="Arial" w:cs="Arial"/>
                <w:i/>
                <w:iCs/>
              </w:rPr>
              <w:t xml:space="preserve">Success criteria </w:t>
            </w:r>
          </w:p>
        </w:tc>
      </w:tr>
      <w:tr w:rsidR="000E5172" w14:paraId="5623D497" w14:textId="77777777">
        <w:tc>
          <w:tcPr>
            <w:tcW w:w="817" w:type="dxa"/>
            <w:tcMar>
              <w:top w:w="57" w:type="dxa"/>
              <w:bottom w:w="57" w:type="dxa"/>
            </w:tcMar>
          </w:tcPr>
          <w:p w14:paraId="58906957" w14:textId="77777777" w:rsidR="000E5172" w:rsidRPr="0029002C" w:rsidRDefault="000E5172" w:rsidP="00B46032">
            <w:pPr>
              <w:pStyle w:val="Normal1"/>
              <w:numPr>
                <w:ilvl w:val="0"/>
                <w:numId w:val="2"/>
              </w:numPr>
              <w:tabs>
                <w:tab w:val="left" w:pos="142"/>
              </w:tabs>
              <w:ind w:left="426"/>
              <w:jc w:val="both"/>
              <w:rPr>
                <w:rFonts w:ascii="Arial" w:hAnsi="Arial" w:cs="Arial"/>
              </w:rPr>
            </w:pPr>
          </w:p>
        </w:tc>
        <w:tc>
          <w:tcPr>
            <w:tcW w:w="8505" w:type="dxa"/>
            <w:gridSpan w:val="2"/>
            <w:tcMar>
              <w:top w:w="57" w:type="dxa"/>
              <w:bottom w:w="57" w:type="dxa"/>
            </w:tcMar>
          </w:tcPr>
          <w:p w14:paraId="37260214" w14:textId="77777777" w:rsidR="000E5172" w:rsidRPr="0029002C" w:rsidRDefault="002A7DAD" w:rsidP="00E74C2E">
            <w:pPr>
              <w:pStyle w:val="Normal1"/>
              <w:rPr>
                <w:rFonts w:ascii="Arial" w:hAnsi="Arial" w:cs="Arial"/>
                <w:sz w:val="18"/>
                <w:szCs w:val="18"/>
              </w:rPr>
            </w:pPr>
            <w:r>
              <w:rPr>
                <w:rFonts w:ascii="Arial" w:hAnsi="Arial" w:cs="Arial"/>
                <w:sz w:val="18"/>
                <w:szCs w:val="18"/>
              </w:rPr>
              <w:t xml:space="preserve">Continue to improve children’s mental </w:t>
            </w:r>
            <w:r w:rsidR="009605B0">
              <w:rPr>
                <w:rFonts w:ascii="Arial" w:hAnsi="Arial" w:cs="Arial"/>
                <w:sz w:val="18"/>
                <w:szCs w:val="18"/>
              </w:rPr>
              <w:t>health and wellbeing.  This will be measured by a drop in the number of children displaying difficulties through behaviours, requiring on-going emotional support and through reported improvement in performance within class.</w:t>
            </w:r>
          </w:p>
        </w:tc>
        <w:tc>
          <w:tcPr>
            <w:tcW w:w="6095" w:type="dxa"/>
          </w:tcPr>
          <w:p w14:paraId="482A7A14" w14:textId="77777777" w:rsidR="000E5172" w:rsidRDefault="00F12B69" w:rsidP="00B46032">
            <w:pPr>
              <w:pStyle w:val="Normal1"/>
              <w:rPr>
                <w:rFonts w:ascii="Arial" w:hAnsi="Arial" w:cs="Arial"/>
                <w:sz w:val="18"/>
                <w:szCs w:val="18"/>
              </w:rPr>
            </w:pPr>
            <w:r>
              <w:rPr>
                <w:rFonts w:ascii="Arial" w:hAnsi="Arial" w:cs="Arial"/>
                <w:sz w:val="18"/>
                <w:szCs w:val="18"/>
              </w:rPr>
              <w:t>The numbers of p</w:t>
            </w:r>
            <w:r w:rsidR="007A4309">
              <w:rPr>
                <w:rFonts w:ascii="Arial" w:hAnsi="Arial" w:cs="Arial"/>
                <w:sz w:val="18"/>
                <w:szCs w:val="18"/>
              </w:rPr>
              <w:t>upils who are experiencing emotional and behavioural difficulties w</w:t>
            </w:r>
            <w:r>
              <w:rPr>
                <w:rFonts w:ascii="Arial" w:hAnsi="Arial" w:cs="Arial"/>
                <w:sz w:val="18"/>
                <w:szCs w:val="18"/>
              </w:rPr>
              <w:t>ill reduce and improvements in this area for individuals will be reported.</w:t>
            </w:r>
          </w:p>
          <w:p w14:paraId="209A2FAD" w14:textId="77777777" w:rsidR="001E4B34" w:rsidRPr="0029002C" w:rsidRDefault="001E4B34" w:rsidP="00B46032">
            <w:pPr>
              <w:pStyle w:val="Normal1"/>
              <w:rPr>
                <w:rFonts w:ascii="Arial" w:hAnsi="Arial" w:cs="Arial"/>
                <w:sz w:val="18"/>
                <w:szCs w:val="18"/>
              </w:rPr>
            </w:pPr>
          </w:p>
        </w:tc>
      </w:tr>
      <w:tr w:rsidR="000E5172" w14:paraId="5ADFF74E" w14:textId="77777777">
        <w:tc>
          <w:tcPr>
            <w:tcW w:w="817" w:type="dxa"/>
            <w:tcMar>
              <w:top w:w="57" w:type="dxa"/>
              <w:bottom w:w="57" w:type="dxa"/>
            </w:tcMar>
          </w:tcPr>
          <w:p w14:paraId="379F8F68" w14:textId="77777777" w:rsidR="000E5172" w:rsidRPr="0029002C" w:rsidRDefault="000E5172" w:rsidP="00B46032">
            <w:pPr>
              <w:pStyle w:val="Normal1"/>
              <w:numPr>
                <w:ilvl w:val="0"/>
                <w:numId w:val="2"/>
              </w:numPr>
              <w:tabs>
                <w:tab w:val="left" w:pos="142"/>
              </w:tabs>
              <w:ind w:left="426"/>
              <w:jc w:val="both"/>
              <w:rPr>
                <w:rFonts w:ascii="Arial" w:hAnsi="Arial" w:cs="Arial"/>
              </w:rPr>
            </w:pPr>
          </w:p>
        </w:tc>
        <w:tc>
          <w:tcPr>
            <w:tcW w:w="8505" w:type="dxa"/>
            <w:gridSpan w:val="2"/>
            <w:tcMar>
              <w:top w:w="57" w:type="dxa"/>
              <w:bottom w:w="57" w:type="dxa"/>
            </w:tcMar>
          </w:tcPr>
          <w:p w14:paraId="7F4D477E" w14:textId="77777777" w:rsidR="000E5172" w:rsidRPr="00922E41" w:rsidRDefault="004640BE" w:rsidP="00B46032">
            <w:pPr>
              <w:pStyle w:val="Normal1"/>
              <w:rPr>
                <w:rFonts w:ascii="Arial" w:hAnsi="Arial" w:cs="Arial"/>
                <w:sz w:val="18"/>
                <w:szCs w:val="18"/>
              </w:rPr>
            </w:pPr>
            <w:r w:rsidRPr="00922E41">
              <w:rPr>
                <w:rFonts w:ascii="Arial" w:hAnsi="Arial" w:cs="Arial"/>
                <w:sz w:val="18"/>
                <w:szCs w:val="18"/>
              </w:rPr>
              <w:t>Improve attainment and progress in reading, writing, maths</w:t>
            </w:r>
            <w:r w:rsidR="008232E9">
              <w:rPr>
                <w:rFonts w:ascii="Arial" w:hAnsi="Arial" w:cs="Arial"/>
                <w:sz w:val="18"/>
                <w:szCs w:val="18"/>
              </w:rPr>
              <w:t xml:space="preserve"> and GPS in our current Y6 cohort</w:t>
            </w:r>
            <w:r w:rsidRPr="00922E41">
              <w:rPr>
                <w:rFonts w:ascii="Arial" w:hAnsi="Arial" w:cs="Arial"/>
                <w:sz w:val="18"/>
                <w:szCs w:val="18"/>
              </w:rPr>
              <w:t xml:space="preserve"> for pupils eligible for PP, including more able disadvantage</w:t>
            </w:r>
            <w:r w:rsidR="008232E9">
              <w:rPr>
                <w:rFonts w:ascii="Arial" w:hAnsi="Arial" w:cs="Arial"/>
                <w:sz w:val="18"/>
                <w:szCs w:val="18"/>
              </w:rPr>
              <w:t>d</w:t>
            </w:r>
            <w:r w:rsidRPr="00922E41">
              <w:rPr>
                <w:rFonts w:ascii="Arial" w:hAnsi="Arial" w:cs="Arial"/>
                <w:sz w:val="18"/>
                <w:szCs w:val="18"/>
              </w:rPr>
              <w:t xml:space="preserve"> pupil</w:t>
            </w:r>
            <w:r w:rsidR="008232E9">
              <w:rPr>
                <w:rFonts w:ascii="Arial" w:hAnsi="Arial" w:cs="Arial"/>
                <w:sz w:val="18"/>
                <w:szCs w:val="18"/>
              </w:rPr>
              <w:t>s. (Our current Y6 cohort</w:t>
            </w:r>
            <w:r w:rsidR="00922E41">
              <w:rPr>
                <w:rFonts w:ascii="Arial" w:hAnsi="Arial" w:cs="Arial"/>
                <w:sz w:val="18"/>
                <w:szCs w:val="18"/>
              </w:rPr>
              <w:t xml:space="preserve"> has a</w:t>
            </w:r>
            <w:r w:rsidR="008232E9">
              <w:rPr>
                <w:rFonts w:ascii="Arial" w:hAnsi="Arial" w:cs="Arial"/>
                <w:sz w:val="18"/>
                <w:szCs w:val="18"/>
              </w:rPr>
              <w:t xml:space="preserve"> 16% pupil premium</w:t>
            </w:r>
            <w:r w:rsidR="00922E41">
              <w:rPr>
                <w:rFonts w:ascii="Arial" w:hAnsi="Arial" w:cs="Arial"/>
                <w:sz w:val="18"/>
                <w:szCs w:val="18"/>
              </w:rPr>
              <w:t xml:space="preserve"> entitlement).</w:t>
            </w:r>
          </w:p>
        </w:tc>
        <w:tc>
          <w:tcPr>
            <w:tcW w:w="6095" w:type="dxa"/>
          </w:tcPr>
          <w:p w14:paraId="52BCAE40" w14:textId="77777777" w:rsidR="001A2C51" w:rsidRDefault="001A2C51" w:rsidP="00B46032">
            <w:pPr>
              <w:pStyle w:val="Normal1"/>
              <w:rPr>
                <w:rFonts w:ascii="Arial" w:hAnsi="Arial" w:cs="Arial"/>
                <w:sz w:val="18"/>
                <w:szCs w:val="18"/>
              </w:rPr>
            </w:pPr>
            <w:r>
              <w:rPr>
                <w:rFonts w:ascii="Arial" w:hAnsi="Arial" w:cs="Arial"/>
                <w:sz w:val="18"/>
                <w:szCs w:val="18"/>
              </w:rPr>
              <w:t>Most pupils eligible for PP will meet age related expe</w:t>
            </w:r>
            <w:r w:rsidR="002A43F8">
              <w:rPr>
                <w:rFonts w:ascii="Arial" w:hAnsi="Arial" w:cs="Arial"/>
                <w:sz w:val="18"/>
                <w:szCs w:val="18"/>
              </w:rPr>
              <w:t>ctations at key benchmarks and a</w:t>
            </w:r>
            <w:r>
              <w:rPr>
                <w:rFonts w:ascii="Arial" w:hAnsi="Arial" w:cs="Arial"/>
                <w:sz w:val="18"/>
                <w:szCs w:val="18"/>
              </w:rPr>
              <w:t>ll have made at least good progress from their starting points.</w:t>
            </w:r>
          </w:p>
          <w:p w14:paraId="2B75A24C" w14:textId="77777777" w:rsidR="00C8033C" w:rsidRPr="0029002C" w:rsidRDefault="00C8033C" w:rsidP="00B46032">
            <w:pPr>
              <w:pStyle w:val="Normal1"/>
              <w:rPr>
                <w:rFonts w:ascii="Arial" w:hAnsi="Arial" w:cs="Arial"/>
                <w:sz w:val="18"/>
                <w:szCs w:val="18"/>
              </w:rPr>
            </w:pPr>
          </w:p>
        </w:tc>
      </w:tr>
      <w:tr w:rsidR="000E5172" w14:paraId="5FD5FF9B" w14:textId="77777777">
        <w:tc>
          <w:tcPr>
            <w:tcW w:w="817" w:type="dxa"/>
            <w:tcMar>
              <w:top w:w="57" w:type="dxa"/>
              <w:bottom w:w="57" w:type="dxa"/>
            </w:tcMar>
          </w:tcPr>
          <w:p w14:paraId="5D1F3FEE" w14:textId="77777777" w:rsidR="000E5172" w:rsidRPr="0029002C" w:rsidRDefault="000E5172" w:rsidP="00B46032">
            <w:pPr>
              <w:pStyle w:val="Normal1"/>
              <w:numPr>
                <w:ilvl w:val="0"/>
                <w:numId w:val="2"/>
              </w:numPr>
              <w:tabs>
                <w:tab w:val="left" w:pos="142"/>
              </w:tabs>
              <w:ind w:left="426"/>
              <w:jc w:val="both"/>
              <w:rPr>
                <w:rFonts w:ascii="Arial" w:hAnsi="Arial" w:cs="Arial"/>
              </w:rPr>
            </w:pPr>
          </w:p>
        </w:tc>
        <w:tc>
          <w:tcPr>
            <w:tcW w:w="8505" w:type="dxa"/>
            <w:gridSpan w:val="2"/>
            <w:tcMar>
              <w:top w:w="57" w:type="dxa"/>
              <w:bottom w:w="57" w:type="dxa"/>
            </w:tcMar>
          </w:tcPr>
          <w:p w14:paraId="12E46A13" w14:textId="77777777" w:rsidR="000E5172" w:rsidRPr="0029002C" w:rsidRDefault="008232E9" w:rsidP="00B46032">
            <w:pPr>
              <w:pStyle w:val="Normal1"/>
              <w:rPr>
                <w:rFonts w:ascii="Arial" w:hAnsi="Arial" w:cs="Arial"/>
                <w:sz w:val="18"/>
                <w:szCs w:val="18"/>
              </w:rPr>
            </w:pPr>
            <w:r>
              <w:rPr>
                <w:rFonts w:ascii="Arial" w:hAnsi="Arial" w:cs="Arial"/>
                <w:sz w:val="18"/>
                <w:szCs w:val="18"/>
              </w:rPr>
              <w:t xml:space="preserve">Improve attainment and progress in </w:t>
            </w:r>
            <w:r w:rsidR="001A2C51">
              <w:rPr>
                <w:rFonts w:ascii="Arial" w:hAnsi="Arial" w:cs="Arial"/>
                <w:sz w:val="18"/>
                <w:szCs w:val="18"/>
              </w:rPr>
              <w:t xml:space="preserve">reading, writing and maths across the school for pupils eligible for PP. </w:t>
            </w:r>
          </w:p>
        </w:tc>
        <w:tc>
          <w:tcPr>
            <w:tcW w:w="6095" w:type="dxa"/>
          </w:tcPr>
          <w:p w14:paraId="5FC621DC" w14:textId="77777777" w:rsidR="00C8033C" w:rsidRDefault="00C8033C" w:rsidP="00C8033C">
            <w:pPr>
              <w:pStyle w:val="Normal1"/>
              <w:rPr>
                <w:rFonts w:ascii="Arial" w:hAnsi="Arial" w:cs="Arial"/>
                <w:sz w:val="18"/>
                <w:szCs w:val="18"/>
              </w:rPr>
            </w:pPr>
            <w:r>
              <w:rPr>
                <w:rFonts w:ascii="Arial" w:hAnsi="Arial" w:cs="Arial"/>
                <w:sz w:val="18"/>
                <w:szCs w:val="18"/>
              </w:rPr>
              <w:t>Most pupils eligible for PP will meet age related expectations at key benchmarks and all have made at least good progress from their starting points.</w:t>
            </w:r>
          </w:p>
          <w:p w14:paraId="4F0DCF49" w14:textId="77777777" w:rsidR="000E5172" w:rsidRPr="0029002C" w:rsidRDefault="000E5172" w:rsidP="00B46032">
            <w:pPr>
              <w:pStyle w:val="Normal1"/>
              <w:rPr>
                <w:rFonts w:ascii="Arial" w:hAnsi="Arial" w:cs="Arial"/>
                <w:sz w:val="18"/>
                <w:szCs w:val="18"/>
              </w:rPr>
            </w:pPr>
          </w:p>
        </w:tc>
      </w:tr>
      <w:tr w:rsidR="00A21F79" w14:paraId="375167E1" w14:textId="77777777">
        <w:tc>
          <w:tcPr>
            <w:tcW w:w="817" w:type="dxa"/>
            <w:tcMar>
              <w:top w:w="57" w:type="dxa"/>
              <w:bottom w:w="57" w:type="dxa"/>
            </w:tcMar>
          </w:tcPr>
          <w:p w14:paraId="2FBBC037" w14:textId="77777777" w:rsidR="00A21F79" w:rsidRPr="0029002C" w:rsidRDefault="00A21F79" w:rsidP="00B46032">
            <w:pPr>
              <w:pStyle w:val="Normal1"/>
              <w:numPr>
                <w:ilvl w:val="0"/>
                <w:numId w:val="2"/>
              </w:numPr>
              <w:tabs>
                <w:tab w:val="left" w:pos="142"/>
              </w:tabs>
              <w:ind w:left="426"/>
              <w:jc w:val="both"/>
              <w:rPr>
                <w:rFonts w:ascii="Arial" w:hAnsi="Arial" w:cs="Arial"/>
              </w:rPr>
            </w:pPr>
          </w:p>
        </w:tc>
        <w:tc>
          <w:tcPr>
            <w:tcW w:w="8505" w:type="dxa"/>
            <w:gridSpan w:val="2"/>
            <w:tcMar>
              <w:top w:w="57" w:type="dxa"/>
              <w:bottom w:w="57" w:type="dxa"/>
            </w:tcMar>
          </w:tcPr>
          <w:p w14:paraId="50C9CED4" w14:textId="77777777" w:rsidR="00A21F79" w:rsidRDefault="00A21F79" w:rsidP="00B46032">
            <w:pPr>
              <w:pStyle w:val="Normal1"/>
              <w:rPr>
                <w:rFonts w:ascii="Arial" w:hAnsi="Arial" w:cs="Arial"/>
                <w:sz w:val="18"/>
                <w:szCs w:val="18"/>
              </w:rPr>
            </w:pPr>
            <w:r>
              <w:rPr>
                <w:rFonts w:ascii="Arial" w:hAnsi="Arial" w:cs="Arial"/>
                <w:sz w:val="18"/>
                <w:szCs w:val="18"/>
              </w:rPr>
              <w:t xml:space="preserve">Improve parental engagement and support to improve children’s approach to learning and show </w:t>
            </w:r>
            <w:r>
              <w:rPr>
                <w:rFonts w:ascii="Arial" w:hAnsi="Arial" w:cs="Arial"/>
                <w:sz w:val="18"/>
                <w:szCs w:val="18"/>
              </w:rPr>
              <w:lastRenderedPageBreak/>
              <w:t>progression.</w:t>
            </w:r>
          </w:p>
        </w:tc>
        <w:tc>
          <w:tcPr>
            <w:tcW w:w="6095" w:type="dxa"/>
          </w:tcPr>
          <w:p w14:paraId="6910747A" w14:textId="77777777" w:rsidR="00A21F79" w:rsidRDefault="00273BC1" w:rsidP="00C8033C">
            <w:pPr>
              <w:pStyle w:val="Normal1"/>
              <w:rPr>
                <w:rFonts w:ascii="Arial" w:hAnsi="Arial" w:cs="Arial"/>
                <w:sz w:val="18"/>
                <w:szCs w:val="18"/>
              </w:rPr>
            </w:pPr>
            <w:r>
              <w:rPr>
                <w:rFonts w:ascii="Arial" w:hAnsi="Arial" w:cs="Arial"/>
                <w:sz w:val="18"/>
                <w:szCs w:val="18"/>
              </w:rPr>
              <w:lastRenderedPageBreak/>
              <w:t xml:space="preserve">Attendance will not reduce.  Parents’ communication with school will </w:t>
            </w:r>
            <w:r>
              <w:rPr>
                <w:rFonts w:ascii="Arial" w:hAnsi="Arial" w:cs="Arial"/>
                <w:sz w:val="18"/>
                <w:szCs w:val="18"/>
              </w:rPr>
              <w:lastRenderedPageBreak/>
              <w:t>increase and there will be some evidence</w:t>
            </w:r>
            <w:r w:rsidR="00976BEA">
              <w:rPr>
                <w:rFonts w:ascii="Arial" w:hAnsi="Arial" w:cs="Arial"/>
                <w:sz w:val="18"/>
                <w:szCs w:val="18"/>
              </w:rPr>
              <w:t xml:space="preserve"> of increased levels of reading at home.  Children will be more engaged in all activities within school.</w:t>
            </w:r>
          </w:p>
        </w:tc>
      </w:tr>
    </w:tbl>
    <w:p w14:paraId="490AEA5F" w14:textId="77777777" w:rsidR="000E5172" w:rsidRDefault="000E5172">
      <w:pPr>
        <w:pStyle w:val="Normal1"/>
      </w:pPr>
    </w:p>
    <w:p w14:paraId="42CE0ADD" w14:textId="77777777" w:rsidR="003512CA" w:rsidRDefault="003512CA">
      <w:pPr>
        <w:pStyle w:val="Normal1"/>
      </w:pPr>
    </w:p>
    <w:p w14:paraId="75839DA5" w14:textId="77777777" w:rsidR="003512CA" w:rsidRDefault="003512CA">
      <w:pPr>
        <w:pStyle w:val="Normal1"/>
      </w:pPr>
    </w:p>
    <w:p w14:paraId="5543A938" w14:textId="77777777" w:rsidR="003512CA" w:rsidRDefault="003512CA">
      <w:pPr>
        <w:pStyle w:val="Normal1"/>
      </w:pPr>
    </w:p>
    <w:tbl>
      <w:tblPr>
        <w:tblW w:w="154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06"/>
        <w:gridCol w:w="2294"/>
      </w:tblGrid>
      <w:tr w:rsidR="000E5172" w14:paraId="158DD7A1" w14:textId="77777777">
        <w:tc>
          <w:tcPr>
            <w:tcW w:w="15408" w:type="dxa"/>
            <w:gridSpan w:val="7"/>
            <w:shd w:val="clear" w:color="auto" w:fill="CFDCE3"/>
            <w:tcMar>
              <w:top w:w="57" w:type="dxa"/>
              <w:bottom w:w="57" w:type="dxa"/>
            </w:tcMar>
          </w:tcPr>
          <w:p w14:paraId="1FBFA0F0" w14:textId="77777777" w:rsidR="000E5172" w:rsidRPr="0029002C" w:rsidRDefault="000E5172" w:rsidP="0029002C">
            <w:pPr>
              <w:pStyle w:val="Normal1"/>
              <w:numPr>
                <w:ilvl w:val="0"/>
                <w:numId w:val="5"/>
              </w:numPr>
              <w:ind w:left="426" w:hanging="284"/>
              <w:rPr>
                <w:rFonts w:ascii="Arial" w:hAnsi="Arial" w:cs="Arial"/>
              </w:rPr>
            </w:pPr>
            <w:r w:rsidRPr="0029002C">
              <w:rPr>
                <w:rFonts w:ascii="Arial" w:hAnsi="Arial" w:cs="Arial"/>
                <w:b/>
                <w:bCs/>
              </w:rPr>
              <w:t xml:space="preserve">Planned expenditure </w:t>
            </w:r>
          </w:p>
        </w:tc>
      </w:tr>
      <w:tr w:rsidR="000E5172" w14:paraId="44F73426" w14:textId="77777777">
        <w:trPr>
          <w:trHeight w:val="192"/>
        </w:trPr>
        <w:tc>
          <w:tcPr>
            <w:tcW w:w="2235" w:type="dxa"/>
            <w:tcMar>
              <w:top w:w="57" w:type="dxa"/>
              <w:bottom w:w="57" w:type="dxa"/>
            </w:tcMar>
          </w:tcPr>
          <w:p w14:paraId="7D95F70E" w14:textId="77777777" w:rsidR="000E5172" w:rsidRPr="0029002C" w:rsidRDefault="000E5172">
            <w:pPr>
              <w:pStyle w:val="Normal1"/>
              <w:rPr>
                <w:rFonts w:ascii="Arial" w:hAnsi="Arial" w:cs="Arial"/>
              </w:rPr>
            </w:pPr>
            <w:r w:rsidRPr="0029002C">
              <w:rPr>
                <w:rFonts w:ascii="Arial" w:hAnsi="Arial" w:cs="Arial"/>
                <w:b/>
                <w:bCs/>
              </w:rPr>
              <w:t>Academic year</w:t>
            </w:r>
          </w:p>
        </w:tc>
        <w:tc>
          <w:tcPr>
            <w:tcW w:w="13173" w:type="dxa"/>
            <w:gridSpan w:val="6"/>
          </w:tcPr>
          <w:p w14:paraId="7D33BD6F" w14:textId="77777777" w:rsidR="000E5172" w:rsidRPr="0029002C" w:rsidRDefault="00A34E58" w:rsidP="0029002C">
            <w:pPr>
              <w:pStyle w:val="Normal1"/>
              <w:ind w:left="426"/>
              <w:rPr>
                <w:rFonts w:ascii="Arial" w:hAnsi="Arial" w:cs="Arial"/>
              </w:rPr>
            </w:pPr>
            <w:r>
              <w:rPr>
                <w:rFonts w:ascii="Arial" w:hAnsi="Arial" w:cs="Arial"/>
                <w:b/>
                <w:bCs/>
              </w:rPr>
              <w:t>2020-21</w:t>
            </w:r>
          </w:p>
        </w:tc>
      </w:tr>
      <w:tr w:rsidR="000E5172" w14:paraId="25AC56DB" w14:textId="77777777">
        <w:tc>
          <w:tcPr>
            <w:tcW w:w="15408" w:type="dxa"/>
            <w:gridSpan w:val="7"/>
            <w:shd w:val="clear" w:color="auto" w:fill="CFDCE3"/>
            <w:tcMar>
              <w:top w:w="57" w:type="dxa"/>
              <w:bottom w:w="57" w:type="dxa"/>
            </w:tcMar>
          </w:tcPr>
          <w:p w14:paraId="5A987423" w14:textId="77777777" w:rsidR="000E5172" w:rsidRPr="0029002C" w:rsidRDefault="000E5172">
            <w:pPr>
              <w:pStyle w:val="Normal1"/>
              <w:rPr>
                <w:rFonts w:ascii="Arial" w:hAnsi="Arial" w:cs="Arial"/>
              </w:rPr>
            </w:pPr>
            <w:r w:rsidRPr="0029002C">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E5172" w:rsidRPr="002A7DAD" w14:paraId="39421DFD" w14:textId="77777777">
        <w:tc>
          <w:tcPr>
            <w:tcW w:w="15408" w:type="dxa"/>
            <w:gridSpan w:val="7"/>
            <w:shd w:val="clear" w:color="auto" w:fill="E6E6E6"/>
            <w:tcMar>
              <w:top w:w="57" w:type="dxa"/>
              <w:bottom w:w="57" w:type="dxa"/>
            </w:tcMar>
          </w:tcPr>
          <w:p w14:paraId="5F8CD7DD" w14:textId="77777777" w:rsidR="000E5172" w:rsidRPr="002A7DAD" w:rsidRDefault="000E5172" w:rsidP="0029002C">
            <w:pPr>
              <w:pStyle w:val="Normal1"/>
              <w:numPr>
                <w:ilvl w:val="0"/>
                <w:numId w:val="3"/>
              </w:numPr>
              <w:ind w:left="426" w:hanging="142"/>
              <w:rPr>
                <w:rFonts w:ascii="Arial" w:hAnsi="Arial" w:cs="Arial"/>
                <w:sz w:val="28"/>
                <w:szCs w:val="28"/>
              </w:rPr>
            </w:pPr>
            <w:r w:rsidRPr="002A7DAD">
              <w:rPr>
                <w:rFonts w:ascii="Arial" w:hAnsi="Arial" w:cs="Arial"/>
                <w:b/>
                <w:bCs/>
                <w:sz w:val="28"/>
                <w:szCs w:val="28"/>
              </w:rPr>
              <w:t>Quality of teaching for all</w:t>
            </w:r>
          </w:p>
        </w:tc>
      </w:tr>
      <w:tr w:rsidR="000E5172" w14:paraId="276FE116" w14:textId="77777777">
        <w:trPr>
          <w:trHeight w:val="879"/>
        </w:trPr>
        <w:tc>
          <w:tcPr>
            <w:tcW w:w="2235" w:type="dxa"/>
            <w:tcMar>
              <w:top w:w="57" w:type="dxa"/>
              <w:bottom w:w="57" w:type="dxa"/>
            </w:tcMar>
          </w:tcPr>
          <w:p w14:paraId="3885518C" w14:textId="77777777" w:rsidR="000E5172" w:rsidRPr="0029002C" w:rsidRDefault="000E5172">
            <w:pPr>
              <w:pStyle w:val="Normal1"/>
              <w:rPr>
                <w:rFonts w:ascii="Arial" w:hAnsi="Arial" w:cs="Arial"/>
              </w:rPr>
            </w:pPr>
            <w:r w:rsidRPr="0029002C">
              <w:rPr>
                <w:rFonts w:ascii="Arial" w:hAnsi="Arial" w:cs="Arial"/>
                <w:b/>
                <w:bCs/>
              </w:rPr>
              <w:t>Desired outcome</w:t>
            </w:r>
          </w:p>
        </w:tc>
        <w:tc>
          <w:tcPr>
            <w:tcW w:w="2409" w:type="dxa"/>
            <w:tcMar>
              <w:top w:w="57" w:type="dxa"/>
              <w:bottom w:w="57" w:type="dxa"/>
            </w:tcMar>
          </w:tcPr>
          <w:p w14:paraId="6D962B24" w14:textId="77777777" w:rsidR="000E5172" w:rsidRPr="0029002C" w:rsidRDefault="000E5172">
            <w:pPr>
              <w:pStyle w:val="Normal1"/>
              <w:rPr>
                <w:rFonts w:ascii="Arial" w:hAnsi="Arial" w:cs="Arial"/>
              </w:rPr>
            </w:pPr>
            <w:r w:rsidRPr="0029002C">
              <w:rPr>
                <w:rFonts w:ascii="Arial" w:hAnsi="Arial" w:cs="Arial"/>
                <w:b/>
                <w:bCs/>
              </w:rPr>
              <w:t>Chosen action / approach</w:t>
            </w:r>
          </w:p>
        </w:tc>
        <w:tc>
          <w:tcPr>
            <w:tcW w:w="3828" w:type="dxa"/>
            <w:tcMar>
              <w:top w:w="57" w:type="dxa"/>
              <w:bottom w:w="57" w:type="dxa"/>
            </w:tcMar>
          </w:tcPr>
          <w:p w14:paraId="350208A1" w14:textId="77777777" w:rsidR="000E5172" w:rsidRPr="0029002C" w:rsidRDefault="000E5172">
            <w:pPr>
              <w:pStyle w:val="Normal1"/>
              <w:rPr>
                <w:rFonts w:ascii="Arial" w:hAnsi="Arial" w:cs="Arial"/>
              </w:rPr>
            </w:pPr>
            <w:r w:rsidRPr="0029002C">
              <w:rPr>
                <w:rFonts w:ascii="Arial" w:hAnsi="Arial" w:cs="Arial"/>
                <w:b/>
                <w:bCs/>
              </w:rPr>
              <w:t>What is the evidence and rationale for this choice?</w:t>
            </w:r>
          </w:p>
        </w:tc>
        <w:tc>
          <w:tcPr>
            <w:tcW w:w="3260" w:type="dxa"/>
            <w:tcMar>
              <w:top w:w="57" w:type="dxa"/>
              <w:bottom w:w="57" w:type="dxa"/>
            </w:tcMar>
          </w:tcPr>
          <w:p w14:paraId="2A11C867" w14:textId="77777777" w:rsidR="000E5172" w:rsidRPr="0029002C" w:rsidRDefault="000E5172">
            <w:pPr>
              <w:pStyle w:val="Normal1"/>
              <w:rPr>
                <w:rFonts w:ascii="Arial" w:hAnsi="Arial" w:cs="Arial"/>
              </w:rPr>
            </w:pPr>
            <w:r w:rsidRPr="0029002C">
              <w:rPr>
                <w:rFonts w:ascii="Arial" w:hAnsi="Arial" w:cs="Arial"/>
                <w:b/>
                <w:bCs/>
              </w:rPr>
              <w:t>How will you ensure it is implemented well?</w:t>
            </w:r>
          </w:p>
        </w:tc>
        <w:tc>
          <w:tcPr>
            <w:tcW w:w="1276" w:type="dxa"/>
          </w:tcPr>
          <w:p w14:paraId="0741EEF0" w14:textId="77777777" w:rsidR="000E5172" w:rsidRPr="0029002C" w:rsidRDefault="000E5172">
            <w:pPr>
              <w:pStyle w:val="Normal1"/>
              <w:rPr>
                <w:rFonts w:ascii="Arial" w:hAnsi="Arial" w:cs="Arial"/>
              </w:rPr>
            </w:pPr>
            <w:r w:rsidRPr="0029002C">
              <w:rPr>
                <w:rFonts w:ascii="Arial" w:hAnsi="Arial" w:cs="Arial"/>
                <w:b/>
                <w:bCs/>
              </w:rPr>
              <w:t>Staff lead</w:t>
            </w:r>
          </w:p>
        </w:tc>
        <w:tc>
          <w:tcPr>
            <w:tcW w:w="2400" w:type="dxa"/>
            <w:gridSpan w:val="2"/>
          </w:tcPr>
          <w:p w14:paraId="077826A9" w14:textId="77777777" w:rsidR="000E5172" w:rsidRPr="0029002C" w:rsidRDefault="000E5172">
            <w:pPr>
              <w:pStyle w:val="Normal1"/>
              <w:rPr>
                <w:rFonts w:ascii="Arial" w:hAnsi="Arial" w:cs="Arial"/>
              </w:rPr>
            </w:pPr>
            <w:r w:rsidRPr="0029002C">
              <w:rPr>
                <w:rFonts w:ascii="Arial" w:hAnsi="Arial" w:cs="Arial"/>
                <w:b/>
                <w:bCs/>
              </w:rPr>
              <w:t>When will you review implementation?</w:t>
            </w:r>
          </w:p>
        </w:tc>
      </w:tr>
      <w:tr w:rsidR="000E5172" w:rsidRPr="00BE3637" w14:paraId="10AC2324" w14:textId="77777777" w:rsidTr="005F63E6">
        <w:trPr>
          <w:trHeight w:val="652"/>
        </w:trPr>
        <w:tc>
          <w:tcPr>
            <w:tcW w:w="2235" w:type="dxa"/>
            <w:tcMar>
              <w:top w:w="57" w:type="dxa"/>
              <w:bottom w:w="57" w:type="dxa"/>
            </w:tcMar>
          </w:tcPr>
          <w:p w14:paraId="0A1ACB9B" w14:textId="77777777" w:rsidR="000E5172" w:rsidRDefault="00A565E8" w:rsidP="00A565E8">
            <w:pPr>
              <w:pStyle w:val="Normal1"/>
              <w:rPr>
                <w:rFonts w:ascii="Arial" w:hAnsi="Arial" w:cs="Arial"/>
                <w:b/>
                <w:bCs/>
                <w:sz w:val="18"/>
                <w:szCs w:val="18"/>
              </w:rPr>
            </w:pPr>
            <w:r w:rsidRPr="00516183">
              <w:rPr>
                <w:rFonts w:ascii="Arial" w:hAnsi="Arial" w:cs="Arial"/>
                <w:bCs/>
                <w:sz w:val="18"/>
                <w:szCs w:val="18"/>
              </w:rPr>
              <w:t>C</w:t>
            </w:r>
            <w:r w:rsidRPr="00A565E8">
              <w:rPr>
                <w:rFonts w:ascii="Arial" w:hAnsi="Arial" w:cs="Arial"/>
                <w:b/>
                <w:bCs/>
                <w:sz w:val="18"/>
                <w:szCs w:val="18"/>
              </w:rPr>
              <w:t>.</w:t>
            </w:r>
            <w:r>
              <w:rPr>
                <w:rFonts w:ascii="Arial" w:hAnsi="Arial" w:cs="Arial"/>
                <w:sz w:val="18"/>
                <w:szCs w:val="18"/>
              </w:rPr>
              <w:t xml:space="preserve"> Improve attainment and progress in reading, writing and maths across the school for pupils eligible for PP.</w:t>
            </w:r>
          </w:p>
          <w:p w14:paraId="4101BF24" w14:textId="77777777" w:rsidR="000E5172" w:rsidRDefault="000E5172">
            <w:pPr>
              <w:pStyle w:val="Normal1"/>
              <w:rPr>
                <w:rFonts w:ascii="Arial" w:hAnsi="Arial" w:cs="Arial"/>
                <w:b/>
                <w:bCs/>
                <w:sz w:val="18"/>
                <w:szCs w:val="18"/>
              </w:rPr>
            </w:pPr>
          </w:p>
          <w:p w14:paraId="7B0EAD01" w14:textId="77777777" w:rsidR="000E5172" w:rsidRDefault="000E5172">
            <w:pPr>
              <w:pStyle w:val="Normal1"/>
              <w:rPr>
                <w:rFonts w:ascii="Arial" w:hAnsi="Arial" w:cs="Arial"/>
                <w:b/>
                <w:bCs/>
                <w:sz w:val="18"/>
                <w:szCs w:val="18"/>
              </w:rPr>
            </w:pPr>
          </w:p>
          <w:p w14:paraId="7D0FF2E6" w14:textId="77777777" w:rsidR="000E5172" w:rsidRDefault="000E5172">
            <w:pPr>
              <w:pStyle w:val="Normal1"/>
              <w:rPr>
                <w:rFonts w:ascii="Arial" w:hAnsi="Arial" w:cs="Arial"/>
                <w:b/>
                <w:bCs/>
                <w:sz w:val="18"/>
                <w:szCs w:val="18"/>
              </w:rPr>
            </w:pPr>
          </w:p>
          <w:p w14:paraId="67E6655A" w14:textId="77777777" w:rsidR="007C7278" w:rsidRDefault="007C7278">
            <w:pPr>
              <w:pStyle w:val="Normal1"/>
              <w:rPr>
                <w:rFonts w:ascii="Arial" w:hAnsi="Arial" w:cs="Arial"/>
                <w:b/>
                <w:bCs/>
                <w:sz w:val="18"/>
                <w:szCs w:val="18"/>
              </w:rPr>
            </w:pPr>
          </w:p>
          <w:p w14:paraId="0CCB1B05" w14:textId="77777777" w:rsidR="000E5172" w:rsidRDefault="000E5172">
            <w:pPr>
              <w:pStyle w:val="Normal1"/>
              <w:rPr>
                <w:rFonts w:ascii="Arial" w:hAnsi="Arial" w:cs="Arial"/>
                <w:b/>
                <w:bCs/>
                <w:sz w:val="18"/>
                <w:szCs w:val="18"/>
              </w:rPr>
            </w:pPr>
          </w:p>
          <w:p w14:paraId="66D842D1" w14:textId="77777777" w:rsidR="000E5172" w:rsidRPr="00304AFA" w:rsidRDefault="000E5172">
            <w:pPr>
              <w:pStyle w:val="Normal1"/>
              <w:rPr>
                <w:rFonts w:ascii="Arial" w:hAnsi="Arial" w:cs="Arial"/>
                <w:b/>
                <w:bCs/>
                <w:sz w:val="18"/>
                <w:szCs w:val="18"/>
              </w:rPr>
            </w:pPr>
          </w:p>
        </w:tc>
        <w:tc>
          <w:tcPr>
            <w:tcW w:w="2409" w:type="dxa"/>
            <w:tcMar>
              <w:top w:w="57" w:type="dxa"/>
              <w:bottom w:w="57" w:type="dxa"/>
            </w:tcMar>
          </w:tcPr>
          <w:p w14:paraId="11882804" w14:textId="673AC6F8" w:rsidR="000E5172" w:rsidRDefault="000E5172">
            <w:pPr>
              <w:pStyle w:val="Normal1"/>
              <w:rPr>
                <w:rFonts w:ascii="Arial" w:hAnsi="Arial" w:cs="Arial"/>
                <w:sz w:val="18"/>
                <w:szCs w:val="18"/>
              </w:rPr>
            </w:pPr>
            <w:r>
              <w:rPr>
                <w:rFonts w:ascii="Arial" w:hAnsi="Arial" w:cs="Arial"/>
                <w:sz w:val="18"/>
                <w:szCs w:val="18"/>
              </w:rPr>
              <w:t xml:space="preserve">Inclusion </w:t>
            </w:r>
            <w:r w:rsidRPr="0029002C">
              <w:rPr>
                <w:rFonts w:ascii="Arial" w:hAnsi="Arial" w:cs="Arial"/>
                <w:sz w:val="18"/>
                <w:szCs w:val="18"/>
              </w:rPr>
              <w:t>Pupil Progress meetings half termly will continue for all staff with Inclusion Manager</w:t>
            </w:r>
            <w:r w:rsidR="00660109">
              <w:rPr>
                <w:rFonts w:ascii="Arial" w:hAnsi="Arial" w:cs="Arial"/>
                <w:sz w:val="18"/>
                <w:szCs w:val="18"/>
              </w:rPr>
              <w:t>.</w:t>
            </w:r>
            <w:r w:rsidR="00863DF5">
              <w:rPr>
                <w:rFonts w:ascii="Arial" w:hAnsi="Arial" w:cs="Arial"/>
                <w:sz w:val="18"/>
                <w:szCs w:val="18"/>
              </w:rPr>
              <w:t xml:space="preserve"> Basic skills curriculum will be delivered within the school day.</w:t>
            </w:r>
          </w:p>
          <w:p w14:paraId="2F73DDFF" w14:textId="77777777" w:rsidR="000E5172" w:rsidRDefault="000E5172">
            <w:pPr>
              <w:pStyle w:val="Normal1"/>
              <w:rPr>
                <w:rFonts w:ascii="Arial" w:hAnsi="Arial" w:cs="Arial"/>
                <w:sz w:val="18"/>
                <w:szCs w:val="18"/>
              </w:rPr>
            </w:pPr>
          </w:p>
          <w:p w14:paraId="79063CC8" w14:textId="77777777" w:rsidR="00ED3B0B" w:rsidRDefault="00E55341" w:rsidP="007813A9">
            <w:pPr>
              <w:pStyle w:val="Normal1"/>
              <w:rPr>
                <w:rFonts w:ascii="Arial" w:hAnsi="Arial" w:cs="Arial"/>
                <w:sz w:val="18"/>
                <w:szCs w:val="18"/>
              </w:rPr>
            </w:pPr>
            <w:r>
              <w:rPr>
                <w:rFonts w:ascii="Arial" w:hAnsi="Arial" w:cs="Arial"/>
                <w:sz w:val="18"/>
                <w:szCs w:val="18"/>
              </w:rPr>
              <w:t xml:space="preserve">BLAST intervention delivered across </w:t>
            </w:r>
          </w:p>
          <w:p w14:paraId="7F56B2A6" w14:textId="77777777" w:rsidR="00AB5246" w:rsidRDefault="00E55341" w:rsidP="007813A9">
            <w:pPr>
              <w:pStyle w:val="Normal1"/>
              <w:rPr>
                <w:rFonts w:ascii="Arial" w:hAnsi="Arial" w:cs="Arial"/>
                <w:sz w:val="18"/>
                <w:szCs w:val="18"/>
              </w:rPr>
            </w:pPr>
            <w:r>
              <w:rPr>
                <w:rFonts w:ascii="Arial" w:hAnsi="Arial" w:cs="Arial"/>
                <w:sz w:val="18"/>
                <w:szCs w:val="18"/>
              </w:rPr>
              <w:t>Foundation stage daily</w:t>
            </w:r>
            <w:r w:rsidR="005F63E6">
              <w:rPr>
                <w:rFonts w:ascii="Arial" w:hAnsi="Arial" w:cs="Arial"/>
                <w:sz w:val="18"/>
                <w:szCs w:val="18"/>
              </w:rPr>
              <w:t>.</w:t>
            </w:r>
          </w:p>
          <w:p w14:paraId="3C107D05" w14:textId="77777777" w:rsidR="00ED3B0B" w:rsidRDefault="00ED3B0B" w:rsidP="007813A9">
            <w:pPr>
              <w:pStyle w:val="Normal1"/>
              <w:rPr>
                <w:rFonts w:ascii="Arial" w:hAnsi="Arial" w:cs="Arial"/>
                <w:sz w:val="18"/>
                <w:szCs w:val="18"/>
              </w:rPr>
            </w:pPr>
          </w:p>
          <w:p w14:paraId="5F990640" w14:textId="77777777" w:rsidR="00ED3B0B" w:rsidRDefault="00ED3B0B" w:rsidP="007813A9">
            <w:pPr>
              <w:pStyle w:val="Normal1"/>
              <w:rPr>
                <w:rFonts w:ascii="Arial" w:hAnsi="Arial" w:cs="Arial"/>
                <w:sz w:val="18"/>
                <w:szCs w:val="18"/>
              </w:rPr>
            </w:pPr>
          </w:p>
          <w:p w14:paraId="0C91B280" w14:textId="77777777" w:rsidR="00ED3B0B" w:rsidRDefault="00ED3B0B" w:rsidP="007813A9">
            <w:pPr>
              <w:pStyle w:val="Normal1"/>
              <w:rPr>
                <w:rFonts w:ascii="Arial" w:hAnsi="Arial" w:cs="Arial"/>
                <w:sz w:val="18"/>
                <w:szCs w:val="18"/>
              </w:rPr>
            </w:pPr>
          </w:p>
          <w:p w14:paraId="4C798588" w14:textId="1BA1D74F" w:rsidR="005F63E6" w:rsidRDefault="005F63E6" w:rsidP="007813A9">
            <w:pPr>
              <w:pStyle w:val="Normal1"/>
              <w:rPr>
                <w:rFonts w:ascii="Arial" w:hAnsi="Arial" w:cs="Arial"/>
                <w:sz w:val="18"/>
                <w:szCs w:val="18"/>
              </w:rPr>
            </w:pPr>
            <w:r>
              <w:rPr>
                <w:rFonts w:ascii="Arial" w:hAnsi="Arial" w:cs="Arial"/>
                <w:sz w:val="18"/>
                <w:szCs w:val="18"/>
              </w:rPr>
              <w:t>Addition</w:t>
            </w:r>
            <w:r w:rsidR="006E24D4">
              <w:rPr>
                <w:rFonts w:ascii="Arial" w:hAnsi="Arial" w:cs="Arial"/>
                <w:sz w:val="18"/>
                <w:szCs w:val="18"/>
              </w:rPr>
              <w:t xml:space="preserve">al staff in Nursery as and when </w:t>
            </w:r>
            <w:r>
              <w:rPr>
                <w:rFonts w:ascii="Arial" w:hAnsi="Arial" w:cs="Arial"/>
                <w:sz w:val="18"/>
                <w:szCs w:val="18"/>
              </w:rPr>
              <w:t>appropriate</w:t>
            </w:r>
            <w:r w:rsidR="00ED3B0B">
              <w:rPr>
                <w:rFonts w:ascii="Arial" w:hAnsi="Arial" w:cs="Arial"/>
                <w:sz w:val="18"/>
                <w:szCs w:val="18"/>
              </w:rPr>
              <w:t xml:space="preserve"> for targeted support.</w:t>
            </w:r>
            <w:r>
              <w:rPr>
                <w:rFonts w:ascii="Arial" w:hAnsi="Arial" w:cs="Arial"/>
                <w:sz w:val="18"/>
                <w:szCs w:val="18"/>
              </w:rPr>
              <w:t xml:space="preserve"> </w:t>
            </w:r>
          </w:p>
          <w:p w14:paraId="6D04929D" w14:textId="77777777" w:rsidR="005F63E6" w:rsidRDefault="005F63E6" w:rsidP="007813A9">
            <w:pPr>
              <w:pStyle w:val="Normal1"/>
              <w:rPr>
                <w:rFonts w:ascii="Arial" w:hAnsi="Arial" w:cs="Arial"/>
                <w:sz w:val="18"/>
                <w:szCs w:val="18"/>
              </w:rPr>
            </w:pPr>
          </w:p>
          <w:p w14:paraId="63797390" w14:textId="77777777" w:rsidR="005F63E6" w:rsidRDefault="005F63E6" w:rsidP="007813A9">
            <w:pPr>
              <w:pStyle w:val="Normal1"/>
              <w:rPr>
                <w:rFonts w:ascii="Arial" w:hAnsi="Arial" w:cs="Arial"/>
                <w:sz w:val="18"/>
                <w:szCs w:val="18"/>
              </w:rPr>
            </w:pPr>
          </w:p>
          <w:p w14:paraId="3023AB8D" w14:textId="77777777" w:rsidR="006E24D4" w:rsidRDefault="006E24D4" w:rsidP="007813A9">
            <w:pPr>
              <w:pStyle w:val="Normal1"/>
              <w:rPr>
                <w:rFonts w:ascii="Arial" w:hAnsi="Arial" w:cs="Arial"/>
                <w:sz w:val="18"/>
                <w:szCs w:val="18"/>
              </w:rPr>
            </w:pPr>
          </w:p>
          <w:p w14:paraId="6379200E" w14:textId="77777777" w:rsidR="006E24D4" w:rsidRDefault="006E24D4" w:rsidP="007813A9">
            <w:pPr>
              <w:pStyle w:val="Normal1"/>
              <w:rPr>
                <w:rFonts w:ascii="Arial" w:hAnsi="Arial" w:cs="Arial"/>
                <w:sz w:val="18"/>
                <w:szCs w:val="18"/>
              </w:rPr>
            </w:pPr>
          </w:p>
          <w:p w14:paraId="4553561F" w14:textId="77777777" w:rsidR="005F63E6" w:rsidRDefault="009433D5" w:rsidP="007813A9">
            <w:pPr>
              <w:pStyle w:val="Normal1"/>
              <w:rPr>
                <w:rFonts w:ascii="Arial" w:hAnsi="Arial" w:cs="Arial"/>
                <w:sz w:val="18"/>
                <w:szCs w:val="18"/>
              </w:rPr>
            </w:pPr>
            <w:r>
              <w:rPr>
                <w:rFonts w:ascii="Arial" w:hAnsi="Arial" w:cs="Arial"/>
                <w:sz w:val="18"/>
                <w:szCs w:val="18"/>
              </w:rPr>
              <w:t xml:space="preserve">Parent/carers meetings/workshops </w:t>
            </w:r>
            <w:r w:rsidR="00AE5068">
              <w:rPr>
                <w:rFonts w:ascii="Arial" w:hAnsi="Arial" w:cs="Arial"/>
                <w:sz w:val="18"/>
                <w:szCs w:val="18"/>
              </w:rPr>
              <w:t xml:space="preserve">for reading, phonics </w:t>
            </w:r>
            <w:r>
              <w:rPr>
                <w:rFonts w:ascii="Arial" w:hAnsi="Arial" w:cs="Arial"/>
                <w:sz w:val="18"/>
                <w:szCs w:val="18"/>
              </w:rPr>
              <w:t>and maths in EY and KS1.</w:t>
            </w:r>
          </w:p>
          <w:p w14:paraId="291BB1F0" w14:textId="77777777" w:rsidR="009A0C44" w:rsidRDefault="009A0C44" w:rsidP="007813A9">
            <w:pPr>
              <w:pStyle w:val="Normal1"/>
              <w:rPr>
                <w:rFonts w:ascii="Arial" w:hAnsi="Arial" w:cs="Arial"/>
                <w:sz w:val="18"/>
                <w:szCs w:val="18"/>
              </w:rPr>
            </w:pPr>
          </w:p>
          <w:p w14:paraId="26861363" w14:textId="77777777" w:rsidR="00AE5068" w:rsidRDefault="00AE5068" w:rsidP="007813A9">
            <w:pPr>
              <w:pStyle w:val="Normal1"/>
              <w:rPr>
                <w:rFonts w:ascii="Arial" w:hAnsi="Arial" w:cs="Arial"/>
                <w:sz w:val="18"/>
                <w:szCs w:val="18"/>
              </w:rPr>
            </w:pPr>
          </w:p>
          <w:p w14:paraId="00A29695" w14:textId="77777777" w:rsidR="00AE5068" w:rsidRDefault="00AE5068" w:rsidP="007813A9">
            <w:pPr>
              <w:pStyle w:val="Normal1"/>
              <w:rPr>
                <w:rFonts w:ascii="Arial" w:hAnsi="Arial" w:cs="Arial"/>
                <w:sz w:val="18"/>
                <w:szCs w:val="18"/>
              </w:rPr>
            </w:pPr>
          </w:p>
          <w:p w14:paraId="78778EE5" w14:textId="77777777" w:rsidR="009A0C44" w:rsidRDefault="009A0C44" w:rsidP="007813A9">
            <w:pPr>
              <w:pStyle w:val="Normal1"/>
              <w:rPr>
                <w:rFonts w:ascii="Arial" w:hAnsi="Arial" w:cs="Arial"/>
                <w:sz w:val="18"/>
                <w:szCs w:val="18"/>
              </w:rPr>
            </w:pPr>
            <w:r>
              <w:rPr>
                <w:rFonts w:ascii="Arial" w:hAnsi="Arial" w:cs="Arial"/>
                <w:sz w:val="18"/>
                <w:szCs w:val="18"/>
              </w:rPr>
              <w:t>Encourage and recruit further parent/family helpers to read in school with children.</w:t>
            </w:r>
          </w:p>
          <w:p w14:paraId="1DB1CCF3" w14:textId="77777777" w:rsidR="009A0C44" w:rsidRDefault="009A0C44" w:rsidP="007813A9">
            <w:pPr>
              <w:pStyle w:val="Normal1"/>
              <w:rPr>
                <w:rFonts w:ascii="Arial" w:hAnsi="Arial" w:cs="Arial"/>
                <w:sz w:val="18"/>
                <w:szCs w:val="18"/>
              </w:rPr>
            </w:pPr>
          </w:p>
          <w:p w14:paraId="4910388E" w14:textId="77777777" w:rsidR="00973588" w:rsidRDefault="00973588" w:rsidP="007813A9">
            <w:pPr>
              <w:pStyle w:val="Normal1"/>
              <w:rPr>
                <w:rFonts w:ascii="Arial" w:hAnsi="Arial" w:cs="Arial"/>
                <w:sz w:val="18"/>
                <w:szCs w:val="18"/>
              </w:rPr>
            </w:pPr>
          </w:p>
          <w:p w14:paraId="0E5674DC" w14:textId="77777777" w:rsidR="00C305FB" w:rsidRDefault="00C305FB" w:rsidP="007813A9">
            <w:pPr>
              <w:pStyle w:val="Normal1"/>
              <w:rPr>
                <w:rFonts w:ascii="Arial" w:hAnsi="Arial" w:cs="Arial"/>
                <w:sz w:val="18"/>
                <w:szCs w:val="18"/>
              </w:rPr>
            </w:pPr>
          </w:p>
          <w:p w14:paraId="25CDC429" w14:textId="77777777" w:rsidR="00973588" w:rsidRDefault="00973588" w:rsidP="007813A9">
            <w:pPr>
              <w:pStyle w:val="Normal1"/>
              <w:rPr>
                <w:rFonts w:ascii="Arial" w:hAnsi="Arial" w:cs="Arial"/>
                <w:sz w:val="18"/>
                <w:szCs w:val="18"/>
              </w:rPr>
            </w:pPr>
          </w:p>
          <w:p w14:paraId="61EB2120" w14:textId="77777777" w:rsidR="00973588" w:rsidRDefault="00973588" w:rsidP="007813A9">
            <w:pPr>
              <w:pStyle w:val="Normal1"/>
              <w:rPr>
                <w:rFonts w:ascii="Arial" w:hAnsi="Arial" w:cs="Arial"/>
                <w:sz w:val="18"/>
                <w:szCs w:val="18"/>
              </w:rPr>
            </w:pPr>
          </w:p>
          <w:p w14:paraId="1462A65D" w14:textId="77777777" w:rsidR="00C305FB" w:rsidRPr="0029002C" w:rsidRDefault="00C305FB" w:rsidP="007813A9">
            <w:pPr>
              <w:pStyle w:val="Normal1"/>
              <w:rPr>
                <w:rFonts w:ascii="Arial" w:hAnsi="Arial" w:cs="Arial"/>
                <w:sz w:val="18"/>
                <w:szCs w:val="18"/>
              </w:rPr>
            </w:pPr>
            <w:r>
              <w:rPr>
                <w:rFonts w:ascii="Arial" w:hAnsi="Arial" w:cs="Arial"/>
                <w:sz w:val="18"/>
                <w:szCs w:val="18"/>
              </w:rPr>
              <w:t xml:space="preserve">Literacy Clinic offered to all parents/carers on a 1-1 basis with the Literacy Co-ordinator </w:t>
            </w:r>
          </w:p>
        </w:tc>
        <w:tc>
          <w:tcPr>
            <w:tcW w:w="3828" w:type="dxa"/>
            <w:tcMar>
              <w:top w:w="57" w:type="dxa"/>
              <w:bottom w:w="57" w:type="dxa"/>
            </w:tcMar>
          </w:tcPr>
          <w:p w14:paraId="2794FA2E" w14:textId="77777777" w:rsidR="000E5172" w:rsidRPr="0029002C" w:rsidRDefault="000E5172" w:rsidP="005F63E6">
            <w:pPr>
              <w:pStyle w:val="Normal1"/>
              <w:rPr>
                <w:rFonts w:ascii="Arial" w:hAnsi="Arial" w:cs="Arial"/>
                <w:sz w:val="18"/>
                <w:szCs w:val="18"/>
              </w:rPr>
            </w:pPr>
            <w:r w:rsidRPr="0029002C">
              <w:rPr>
                <w:rFonts w:ascii="Arial" w:hAnsi="Arial" w:cs="Arial"/>
                <w:sz w:val="18"/>
                <w:szCs w:val="18"/>
              </w:rPr>
              <w:lastRenderedPageBreak/>
              <w:t>In order to closely monitor progress and update and share information leading to any action points.</w:t>
            </w:r>
          </w:p>
          <w:p w14:paraId="194E79A0" w14:textId="77777777" w:rsidR="000E5172" w:rsidRDefault="000E5172" w:rsidP="005F63E6">
            <w:pPr>
              <w:pStyle w:val="Normal1"/>
              <w:rPr>
                <w:rFonts w:ascii="Arial" w:hAnsi="Arial" w:cs="Arial"/>
                <w:sz w:val="18"/>
                <w:szCs w:val="18"/>
              </w:rPr>
            </w:pPr>
          </w:p>
          <w:p w14:paraId="729CAA77" w14:textId="77777777" w:rsidR="000E5172" w:rsidRDefault="000E5172" w:rsidP="005F63E6">
            <w:pPr>
              <w:pStyle w:val="Normal1"/>
              <w:rPr>
                <w:rFonts w:ascii="Arial" w:hAnsi="Arial" w:cs="Arial"/>
                <w:sz w:val="18"/>
                <w:szCs w:val="18"/>
              </w:rPr>
            </w:pPr>
          </w:p>
          <w:p w14:paraId="7F449209" w14:textId="77777777" w:rsidR="005F63E6" w:rsidRDefault="005F63E6" w:rsidP="005F63E6">
            <w:pPr>
              <w:pStyle w:val="Normal1"/>
              <w:rPr>
                <w:rFonts w:ascii="Arial" w:hAnsi="Arial" w:cs="Arial"/>
                <w:sz w:val="18"/>
                <w:szCs w:val="18"/>
              </w:rPr>
            </w:pPr>
          </w:p>
          <w:p w14:paraId="04A35863" w14:textId="77777777" w:rsidR="005F63E6" w:rsidRDefault="005F63E6" w:rsidP="005F63E6">
            <w:pPr>
              <w:pStyle w:val="Normal1"/>
              <w:rPr>
                <w:rFonts w:ascii="Arial" w:hAnsi="Arial" w:cs="Arial"/>
                <w:sz w:val="18"/>
                <w:szCs w:val="18"/>
              </w:rPr>
            </w:pPr>
          </w:p>
          <w:p w14:paraId="54F00962" w14:textId="77777777" w:rsidR="00863DF5" w:rsidRDefault="00863DF5" w:rsidP="005F63E6">
            <w:pPr>
              <w:pStyle w:val="Normal1"/>
              <w:rPr>
                <w:rFonts w:ascii="Arial" w:hAnsi="Arial" w:cs="Arial"/>
                <w:sz w:val="18"/>
                <w:szCs w:val="18"/>
              </w:rPr>
            </w:pPr>
          </w:p>
          <w:p w14:paraId="09827DD9" w14:textId="2C3F6C4E" w:rsidR="005F63E6" w:rsidRDefault="005F63E6" w:rsidP="005F63E6">
            <w:pPr>
              <w:pStyle w:val="Normal1"/>
              <w:rPr>
                <w:rFonts w:ascii="Arial" w:hAnsi="Arial" w:cs="Arial"/>
                <w:sz w:val="18"/>
                <w:szCs w:val="18"/>
              </w:rPr>
            </w:pPr>
            <w:r>
              <w:rPr>
                <w:rFonts w:ascii="Arial" w:hAnsi="Arial" w:cs="Arial"/>
                <w:sz w:val="18"/>
                <w:szCs w:val="18"/>
              </w:rPr>
              <w:t>SAL</w:t>
            </w:r>
            <w:r w:rsidR="00863DF5">
              <w:rPr>
                <w:rFonts w:ascii="Arial" w:hAnsi="Arial" w:cs="Arial"/>
                <w:sz w:val="18"/>
                <w:szCs w:val="18"/>
              </w:rPr>
              <w:t>T</w:t>
            </w:r>
            <w:r>
              <w:rPr>
                <w:rFonts w:ascii="Arial" w:hAnsi="Arial" w:cs="Arial"/>
                <w:sz w:val="18"/>
                <w:szCs w:val="18"/>
              </w:rPr>
              <w:t xml:space="preserve"> referrals at entry level to Nursery are increasing.  BLAST intervention on a daily basis has proven to deliver development of essential early skills.</w:t>
            </w:r>
          </w:p>
          <w:p w14:paraId="6E22A3EE" w14:textId="77777777" w:rsidR="00ED3B0B" w:rsidRDefault="00ED3B0B" w:rsidP="005F63E6">
            <w:pPr>
              <w:pStyle w:val="Normal1"/>
              <w:rPr>
                <w:rFonts w:ascii="Arial" w:hAnsi="Arial" w:cs="Arial"/>
                <w:sz w:val="18"/>
                <w:szCs w:val="18"/>
              </w:rPr>
            </w:pPr>
          </w:p>
          <w:p w14:paraId="41F7C0D8" w14:textId="77777777" w:rsidR="00ED3B0B" w:rsidRDefault="00ED3B0B" w:rsidP="005F63E6">
            <w:pPr>
              <w:pStyle w:val="Normal1"/>
              <w:rPr>
                <w:rFonts w:ascii="Arial" w:hAnsi="Arial" w:cs="Arial"/>
                <w:sz w:val="18"/>
                <w:szCs w:val="18"/>
              </w:rPr>
            </w:pPr>
          </w:p>
          <w:p w14:paraId="58AE0126" w14:textId="2ACDB19D" w:rsidR="005F63E6" w:rsidRDefault="00ED3B0B" w:rsidP="005F63E6">
            <w:pPr>
              <w:pStyle w:val="Normal1"/>
              <w:rPr>
                <w:rFonts w:ascii="Arial" w:hAnsi="Arial" w:cs="Arial"/>
                <w:sz w:val="18"/>
                <w:szCs w:val="18"/>
              </w:rPr>
            </w:pPr>
            <w:proofErr w:type="gramStart"/>
            <w:r>
              <w:rPr>
                <w:rFonts w:ascii="Arial" w:hAnsi="Arial" w:cs="Arial"/>
                <w:sz w:val="18"/>
                <w:szCs w:val="18"/>
              </w:rPr>
              <w:t>Staff are</w:t>
            </w:r>
            <w:proofErr w:type="gramEnd"/>
            <w:r>
              <w:rPr>
                <w:rFonts w:ascii="Arial" w:hAnsi="Arial" w:cs="Arial"/>
                <w:sz w:val="18"/>
                <w:szCs w:val="18"/>
              </w:rPr>
              <w:t xml:space="preserve"> needed</w:t>
            </w:r>
            <w:r w:rsidR="005F63E6">
              <w:rPr>
                <w:rFonts w:ascii="Arial" w:hAnsi="Arial" w:cs="Arial"/>
                <w:sz w:val="18"/>
                <w:szCs w:val="18"/>
              </w:rPr>
              <w:t xml:space="preserve"> to deliver varying amounts of SALT and provision for LEAPS throughout the year and this requires 1-1 support.</w:t>
            </w:r>
            <w:r w:rsidR="006E24D4">
              <w:rPr>
                <w:rFonts w:ascii="Arial" w:hAnsi="Arial" w:cs="Arial"/>
                <w:sz w:val="18"/>
                <w:szCs w:val="18"/>
              </w:rPr>
              <w:t xml:space="preserve"> Also, there is a significant SEND need in Nursery starting Autumn 2020.</w:t>
            </w:r>
          </w:p>
          <w:p w14:paraId="266EF11D" w14:textId="77777777" w:rsidR="009433D5" w:rsidRDefault="009433D5" w:rsidP="005F63E6">
            <w:pPr>
              <w:pStyle w:val="Normal1"/>
              <w:rPr>
                <w:rFonts w:ascii="Arial" w:hAnsi="Arial" w:cs="Arial"/>
                <w:sz w:val="18"/>
                <w:szCs w:val="18"/>
              </w:rPr>
            </w:pPr>
          </w:p>
          <w:p w14:paraId="0924A501" w14:textId="77777777" w:rsidR="00AE5068" w:rsidRDefault="00AE5068" w:rsidP="005F63E6">
            <w:pPr>
              <w:pStyle w:val="Normal1"/>
              <w:rPr>
                <w:rFonts w:ascii="Arial" w:hAnsi="Arial" w:cs="Arial"/>
                <w:sz w:val="18"/>
                <w:szCs w:val="18"/>
              </w:rPr>
            </w:pPr>
          </w:p>
          <w:p w14:paraId="5DDAC511" w14:textId="77777777" w:rsidR="009433D5" w:rsidRDefault="009433D5" w:rsidP="005F63E6">
            <w:pPr>
              <w:pStyle w:val="Normal1"/>
              <w:rPr>
                <w:rFonts w:ascii="Arial" w:hAnsi="Arial" w:cs="Arial"/>
                <w:sz w:val="18"/>
                <w:szCs w:val="18"/>
              </w:rPr>
            </w:pPr>
            <w:r>
              <w:rPr>
                <w:rFonts w:ascii="Arial" w:hAnsi="Arial" w:cs="Arial"/>
                <w:sz w:val="18"/>
                <w:szCs w:val="18"/>
              </w:rPr>
              <w:t>Parental understanding and engagement at an early stage strengthens children’s learning.</w:t>
            </w:r>
            <w:r w:rsidR="00AE5068">
              <w:rPr>
                <w:rFonts w:ascii="Arial" w:hAnsi="Arial" w:cs="Arial"/>
                <w:sz w:val="18"/>
                <w:szCs w:val="18"/>
              </w:rPr>
              <w:t xml:space="preserve">  Maths skills can be practised at home and reading miles increased.</w:t>
            </w:r>
          </w:p>
          <w:p w14:paraId="2CC715BD" w14:textId="77777777" w:rsidR="009A0C44" w:rsidRDefault="009A0C44" w:rsidP="005F63E6">
            <w:pPr>
              <w:pStyle w:val="Normal1"/>
              <w:rPr>
                <w:rFonts w:ascii="Arial" w:hAnsi="Arial" w:cs="Arial"/>
                <w:sz w:val="18"/>
                <w:szCs w:val="18"/>
              </w:rPr>
            </w:pPr>
          </w:p>
          <w:p w14:paraId="6C99B119" w14:textId="77777777" w:rsidR="009A0C44" w:rsidRDefault="009A0C44" w:rsidP="005F63E6">
            <w:pPr>
              <w:pStyle w:val="Normal1"/>
              <w:rPr>
                <w:rFonts w:ascii="Arial" w:hAnsi="Arial" w:cs="Arial"/>
                <w:sz w:val="18"/>
                <w:szCs w:val="18"/>
              </w:rPr>
            </w:pPr>
          </w:p>
          <w:p w14:paraId="5F2C0A2F" w14:textId="77777777" w:rsidR="00AE5068" w:rsidRDefault="00AE5068" w:rsidP="005F63E6">
            <w:pPr>
              <w:pStyle w:val="Normal1"/>
              <w:rPr>
                <w:rFonts w:ascii="Arial" w:hAnsi="Arial" w:cs="Arial"/>
                <w:sz w:val="18"/>
                <w:szCs w:val="18"/>
              </w:rPr>
            </w:pPr>
          </w:p>
          <w:p w14:paraId="378FA1E3" w14:textId="77777777" w:rsidR="009A0C44" w:rsidRDefault="009A0C44" w:rsidP="005F63E6">
            <w:pPr>
              <w:pStyle w:val="Normal1"/>
              <w:rPr>
                <w:rFonts w:ascii="Arial" w:hAnsi="Arial" w:cs="Arial"/>
                <w:sz w:val="18"/>
                <w:szCs w:val="18"/>
              </w:rPr>
            </w:pPr>
            <w:r>
              <w:rPr>
                <w:rFonts w:ascii="Arial" w:hAnsi="Arial" w:cs="Arial"/>
                <w:sz w:val="18"/>
                <w:szCs w:val="18"/>
              </w:rPr>
              <w:t xml:space="preserve">Research shows that children’s reading miles links directly to their reading skills and enjoyment.  This also adds to parental/family engagement. </w:t>
            </w:r>
          </w:p>
          <w:p w14:paraId="1C426220" w14:textId="77777777" w:rsidR="009A0C44" w:rsidRDefault="009A0C44" w:rsidP="005F63E6">
            <w:pPr>
              <w:pStyle w:val="Normal1"/>
              <w:rPr>
                <w:rFonts w:ascii="Arial" w:hAnsi="Arial" w:cs="Arial"/>
                <w:sz w:val="18"/>
                <w:szCs w:val="18"/>
              </w:rPr>
            </w:pPr>
          </w:p>
          <w:p w14:paraId="39BB253D" w14:textId="77777777" w:rsidR="009A0C44" w:rsidRDefault="009A0C44" w:rsidP="005F63E6">
            <w:pPr>
              <w:pStyle w:val="Normal1"/>
              <w:rPr>
                <w:rFonts w:ascii="Arial" w:hAnsi="Arial" w:cs="Arial"/>
                <w:sz w:val="18"/>
                <w:szCs w:val="18"/>
              </w:rPr>
            </w:pPr>
          </w:p>
          <w:p w14:paraId="5B90772A" w14:textId="77777777" w:rsidR="00973588" w:rsidRDefault="00973588" w:rsidP="005F63E6">
            <w:pPr>
              <w:pStyle w:val="Normal1"/>
              <w:rPr>
                <w:rFonts w:ascii="Arial" w:hAnsi="Arial" w:cs="Arial"/>
                <w:sz w:val="18"/>
                <w:szCs w:val="18"/>
              </w:rPr>
            </w:pPr>
          </w:p>
          <w:p w14:paraId="50387693" w14:textId="77777777" w:rsidR="00973588" w:rsidRDefault="00973588" w:rsidP="005F63E6">
            <w:pPr>
              <w:pStyle w:val="Normal1"/>
              <w:rPr>
                <w:rFonts w:ascii="Arial" w:hAnsi="Arial" w:cs="Arial"/>
                <w:sz w:val="18"/>
                <w:szCs w:val="18"/>
              </w:rPr>
            </w:pPr>
          </w:p>
          <w:p w14:paraId="2129C9F5" w14:textId="77777777" w:rsidR="00BE3637" w:rsidRDefault="00BE3637" w:rsidP="00973588">
            <w:pPr>
              <w:pStyle w:val="Normal1"/>
              <w:rPr>
                <w:rFonts w:ascii="Arial" w:hAnsi="Arial" w:cs="Arial"/>
                <w:sz w:val="18"/>
                <w:szCs w:val="18"/>
              </w:rPr>
            </w:pPr>
          </w:p>
          <w:p w14:paraId="5B358CB3" w14:textId="77777777" w:rsidR="00973588" w:rsidRDefault="00973588" w:rsidP="00973588">
            <w:pPr>
              <w:pStyle w:val="Normal1"/>
              <w:rPr>
                <w:rFonts w:ascii="Arial" w:hAnsi="Arial" w:cs="Arial"/>
                <w:sz w:val="18"/>
                <w:szCs w:val="18"/>
              </w:rPr>
            </w:pPr>
            <w:r>
              <w:rPr>
                <w:rFonts w:ascii="Arial" w:hAnsi="Arial" w:cs="Arial"/>
                <w:sz w:val="18"/>
                <w:szCs w:val="18"/>
              </w:rPr>
              <w:t>Parental understanding and engagement at an early stage strengthe</w:t>
            </w:r>
            <w:r w:rsidR="00BE3637">
              <w:rPr>
                <w:rFonts w:ascii="Arial" w:hAnsi="Arial" w:cs="Arial"/>
                <w:sz w:val="18"/>
                <w:szCs w:val="18"/>
              </w:rPr>
              <w:t>ns children’s learning. R</w:t>
            </w:r>
            <w:r>
              <w:rPr>
                <w:rFonts w:ascii="Arial" w:hAnsi="Arial" w:cs="Arial"/>
                <w:sz w:val="18"/>
                <w:szCs w:val="18"/>
              </w:rPr>
              <w:t>eading miles</w:t>
            </w:r>
            <w:r w:rsidR="00BE3637">
              <w:rPr>
                <w:rFonts w:ascii="Arial" w:hAnsi="Arial" w:cs="Arial"/>
                <w:sz w:val="18"/>
                <w:szCs w:val="18"/>
              </w:rPr>
              <w:t xml:space="preserve"> can be increased. An individualised learning focus can be addressed. </w:t>
            </w:r>
          </w:p>
          <w:p w14:paraId="3063A0EB" w14:textId="77777777" w:rsidR="00973588" w:rsidRDefault="00973588" w:rsidP="00973588">
            <w:pPr>
              <w:pStyle w:val="Normal1"/>
              <w:rPr>
                <w:rFonts w:ascii="Arial" w:hAnsi="Arial" w:cs="Arial"/>
                <w:sz w:val="18"/>
                <w:szCs w:val="18"/>
              </w:rPr>
            </w:pPr>
          </w:p>
          <w:p w14:paraId="792134CE" w14:textId="77777777" w:rsidR="00973588" w:rsidRPr="0029002C" w:rsidRDefault="00973588" w:rsidP="005F63E6">
            <w:pPr>
              <w:pStyle w:val="Normal1"/>
              <w:rPr>
                <w:rFonts w:ascii="Arial" w:hAnsi="Arial" w:cs="Arial"/>
                <w:sz w:val="18"/>
                <w:szCs w:val="18"/>
              </w:rPr>
            </w:pPr>
          </w:p>
        </w:tc>
        <w:tc>
          <w:tcPr>
            <w:tcW w:w="3260" w:type="dxa"/>
            <w:tcMar>
              <w:top w:w="57" w:type="dxa"/>
              <w:bottom w:w="57" w:type="dxa"/>
            </w:tcMar>
          </w:tcPr>
          <w:p w14:paraId="09F3B016" w14:textId="77777777" w:rsidR="000E5172" w:rsidRPr="0029002C" w:rsidRDefault="000E5172">
            <w:pPr>
              <w:pStyle w:val="Normal1"/>
              <w:rPr>
                <w:rFonts w:ascii="Arial" w:hAnsi="Arial" w:cs="Arial"/>
                <w:sz w:val="18"/>
                <w:szCs w:val="18"/>
              </w:rPr>
            </w:pPr>
            <w:r w:rsidRPr="0029002C">
              <w:rPr>
                <w:rFonts w:ascii="Arial" w:hAnsi="Arial" w:cs="Arial"/>
                <w:sz w:val="18"/>
                <w:szCs w:val="18"/>
              </w:rPr>
              <w:lastRenderedPageBreak/>
              <w:t>Meetings take place during a desi</w:t>
            </w:r>
            <w:r w:rsidR="0029263B">
              <w:rPr>
                <w:rFonts w:ascii="Arial" w:hAnsi="Arial" w:cs="Arial"/>
                <w:sz w:val="18"/>
                <w:szCs w:val="18"/>
              </w:rPr>
              <w:t>gnated week at beginning of most</w:t>
            </w:r>
            <w:r w:rsidRPr="0029002C">
              <w:rPr>
                <w:rFonts w:ascii="Arial" w:hAnsi="Arial" w:cs="Arial"/>
                <w:sz w:val="18"/>
                <w:szCs w:val="18"/>
              </w:rPr>
              <w:t xml:space="preserve"> half term</w:t>
            </w:r>
            <w:r w:rsidR="0029263B">
              <w:rPr>
                <w:rFonts w:ascii="Arial" w:hAnsi="Arial" w:cs="Arial"/>
                <w:sz w:val="18"/>
                <w:szCs w:val="18"/>
              </w:rPr>
              <w:t>s</w:t>
            </w:r>
            <w:r w:rsidRPr="0029002C">
              <w:rPr>
                <w:rFonts w:ascii="Arial" w:hAnsi="Arial" w:cs="Arial"/>
                <w:sz w:val="18"/>
                <w:szCs w:val="18"/>
              </w:rPr>
              <w:t>.  Pupil Progress Documents on the shared area for each year group show discussions and action points of meetings.</w:t>
            </w:r>
          </w:p>
          <w:p w14:paraId="64B6E92C" w14:textId="77777777" w:rsidR="000E5172" w:rsidRPr="0029002C" w:rsidRDefault="000E5172">
            <w:pPr>
              <w:pStyle w:val="Normal1"/>
              <w:rPr>
                <w:rFonts w:ascii="Arial" w:hAnsi="Arial" w:cs="Arial"/>
                <w:sz w:val="18"/>
                <w:szCs w:val="18"/>
              </w:rPr>
            </w:pPr>
          </w:p>
          <w:p w14:paraId="182ABCBD" w14:textId="77777777" w:rsidR="00863DF5" w:rsidRDefault="00863DF5">
            <w:pPr>
              <w:pStyle w:val="Normal1"/>
              <w:rPr>
                <w:rFonts w:ascii="Arial" w:hAnsi="Arial" w:cs="Arial"/>
                <w:sz w:val="18"/>
                <w:szCs w:val="18"/>
              </w:rPr>
            </w:pPr>
          </w:p>
          <w:p w14:paraId="581C2B21" w14:textId="77777777" w:rsidR="00633B92" w:rsidRDefault="00633B92">
            <w:pPr>
              <w:pStyle w:val="Normal1"/>
              <w:rPr>
                <w:rFonts w:ascii="Arial" w:hAnsi="Arial" w:cs="Arial"/>
                <w:sz w:val="18"/>
                <w:szCs w:val="18"/>
              </w:rPr>
            </w:pPr>
            <w:r>
              <w:rPr>
                <w:rFonts w:ascii="Arial" w:hAnsi="Arial" w:cs="Arial"/>
                <w:sz w:val="18"/>
                <w:szCs w:val="18"/>
              </w:rPr>
              <w:t>BLAST registers are taken and notes kept.  Assessments take place on entry and exit</w:t>
            </w:r>
            <w:r w:rsidR="00ED3B0B">
              <w:rPr>
                <w:rFonts w:ascii="Arial" w:hAnsi="Arial" w:cs="Arial"/>
                <w:sz w:val="18"/>
                <w:szCs w:val="18"/>
              </w:rPr>
              <w:t>.</w:t>
            </w:r>
          </w:p>
          <w:p w14:paraId="4BAF6B47" w14:textId="77777777" w:rsidR="00ED3B0B" w:rsidRDefault="00ED3B0B">
            <w:pPr>
              <w:pStyle w:val="Normal1"/>
              <w:rPr>
                <w:rFonts w:ascii="Arial" w:hAnsi="Arial" w:cs="Arial"/>
                <w:sz w:val="18"/>
                <w:szCs w:val="18"/>
              </w:rPr>
            </w:pPr>
          </w:p>
          <w:p w14:paraId="23B357EA" w14:textId="77777777" w:rsidR="00ED3B0B" w:rsidRDefault="00ED3B0B">
            <w:pPr>
              <w:pStyle w:val="Normal1"/>
              <w:rPr>
                <w:rFonts w:ascii="Arial" w:hAnsi="Arial" w:cs="Arial"/>
                <w:sz w:val="18"/>
                <w:szCs w:val="18"/>
              </w:rPr>
            </w:pPr>
          </w:p>
          <w:p w14:paraId="32406CAC" w14:textId="77777777" w:rsidR="00ED3B0B" w:rsidRDefault="00ED3B0B">
            <w:pPr>
              <w:pStyle w:val="Normal1"/>
              <w:rPr>
                <w:rFonts w:ascii="Arial" w:hAnsi="Arial" w:cs="Arial"/>
                <w:sz w:val="18"/>
                <w:szCs w:val="18"/>
              </w:rPr>
            </w:pPr>
          </w:p>
          <w:p w14:paraId="6C95D2F4" w14:textId="1DB21501" w:rsidR="00ED3B0B" w:rsidRDefault="00860035">
            <w:pPr>
              <w:pStyle w:val="Normal1"/>
              <w:rPr>
                <w:rFonts w:ascii="Arial" w:hAnsi="Arial" w:cs="Arial"/>
                <w:sz w:val="18"/>
                <w:szCs w:val="18"/>
              </w:rPr>
            </w:pPr>
            <w:r>
              <w:rPr>
                <w:rFonts w:ascii="Arial" w:hAnsi="Arial" w:cs="Arial"/>
                <w:sz w:val="18"/>
                <w:szCs w:val="18"/>
              </w:rPr>
              <w:t>SALT is timetabled</w:t>
            </w:r>
            <w:r w:rsidR="00ED3B0B" w:rsidRPr="00ED3B0B">
              <w:rPr>
                <w:rFonts w:ascii="Arial" w:hAnsi="Arial" w:cs="Arial"/>
                <w:sz w:val="18"/>
                <w:szCs w:val="18"/>
              </w:rPr>
              <w:t xml:space="preserve"> for individuals and is monitored by LG.  LEAPS targets are assessed and reviewed and recorded.</w:t>
            </w:r>
            <w:r w:rsidR="006E24D4">
              <w:rPr>
                <w:rFonts w:ascii="Arial" w:hAnsi="Arial" w:cs="Arial"/>
                <w:sz w:val="18"/>
                <w:szCs w:val="18"/>
              </w:rPr>
              <w:t xml:space="preserve"> Advice is requested to inform provision for individuals.</w:t>
            </w:r>
          </w:p>
          <w:p w14:paraId="4ACADDFD" w14:textId="77777777" w:rsidR="00AE5068" w:rsidRDefault="00AE5068">
            <w:pPr>
              <w:pStyle w:val="Normal1"/>
              <w:rPr>
                <w:rFonts w:ascii="Arial" w:hAnsi="Arial" w:cs="Arial"/>
                <w:sz w:val="18"/>
                <w:szCs w:val="18"/>
              </w:rPr>
            </w:pPr>
          </w:p>
          <w:p w14:paraId="38CF9F24" w14:textId="77777777" w:rsidR="006E24D4" w:rsidRDefault="006E24D4">
            <w:pPr>
              <w:pStyle w:val="Normal1"/>
              <w:rPr>
                <w:rFonts w:ascii="Arial" w:hAnsi="Arial" w:cs="Arial"/>
                <w:sz w:val="18"/>
                <w:szCs w:val="18"/>
              </w:rPr>
            </w:pPr>
          </w:p>
          <w:p w14:paraId="1018EAB1" w14:textId="77777777" w:rsidR="006E24D4" w:rsidRDefault="006E24D4">
            <w:pPr>
              <w:pStyle w:val="Normal1"/>
              <w:rPr>
                <w:rFonts w:ascii="Arial" w:hAnsi="Arial" w:cs="Arial"/>
                <w:sz w:val="18"/>
                <w:szCs w:val="18"/>
              </w:rPr>
            </w:pPr>
          </w:p>
          <w:p w14:paraId="63B31CC8" w14:textId="77777777" w:rsidR="00AE5068" w:rsidRDefault="00AE5068">
            <w:pPr>
              <w:pStyle w:val="Normal1"/>
              <w:rPr>
                <w:rFonts w:ascii="Arial" w:hAnsi="Arial" w:cs="Arial"/>
                <w:sz w:val="18"/>
                <w:szCs w:val="18"/>
              </w:rPr>
            </w:pPr>
            <w:r w:rsidRPr="00AE5068">
              <w:rPr>
                <w:rFonts w:ascii="Arial" w:hAnsi="Arial" w:cs="Arial"/>
                <w:sz w:val="18"/>
                <w:szCs w:val="18"/>
              </w:rPr>
              <w:t>Meetings are planned and delivered by the FS Manager/Inclusion Manager and Literacy Co-ordinator</w:t>
            </w:r>
            <w:r>
              <w:rPr>
                <w:rFonts w:ascii="Arial" w:hAnsi="Arial" w:cs="Arial"/>
                <w:sz w:val="18"/>
                <w:szCs w:val="18"/>
              </w:rPr>
              <w:t>.  Parents are invited well in advance and all receive the same resources and information.</w:t>
            </w:r>
          </w:p>
          <w:p w14:paraId="696417BE" w14:textId="77777777" w:rsidR="00AE5068" w:rsidRDefault="00AE5068">
            <w:pPr>
              <w:pStyle w:val="Normal1"/>
              <w:rPr>
                <w:rFonts w:ascii="Arial" w:hAnsi="Arial" w:cs="Arial"/>
                <w:sz w:val="18"/>
                <w:szCs w:val="18"/>
              </w:rPr>
            </w:pPr>
          </w:p>
          <w:p w14:paraId="3FEFD43A" w14:textId="77777777" w:rsidR="00AE5068" w:rsidRDefault="00AE5068">
            <w:pPr>
              <w:pStyle w:val="Normal1"/>
              <w:rPr>
                <w:rFonts w:ascii="Arial" w:hAnsi="Arial" w:cs="Arial"/>
                <w:sz w:val="18"/>
                <w:szCs w:val="18"/>
              </w:rPr>
            </w:pPr>
            <w:r>
              <w:rPr>
                <w:rFonts w:ascii="Arial" w:hAnsi="Arial" w:cs="Arial"/>
                <w:sz w:val="18"/>
                <w:szCs w:val="18"/>
              </w:rPr>
              <w:t>Literacy Co-ordinator organises app</w:t>
            </w:r>
            <w:r w:rsidR="00973588">
              <w:rPr>
                <w:rFonts w:ascii="Arial" w:hAnsi="Arial" w:cs="Arial"/>
                <w:sz w:val="18"/>
                <w:szCs w:val="18"/>
              </w:rPr>
              <w:t>r</w:t>
            </w:r>
            <w:r>
              <w:rPr>
                <w:rFonts w:ascii="Arial" w:hAnsi="Arial" w:cs="Arial"/>
                <w:sz w:val="18"/>
                <w:szCs w:val="18"/>
              </w:rPr>
              <w:t>o</w:t>
            </w:r>
            <w:r w:rsidR="00973588">
              <w:rPr>
                <w:rFonts w:ascii="Arial" w:hAnsi="Arial" w:cs="Arial"/>
                <w:sz w:val="18"/>
                <w:szCs w:val="18"/>
              </w:rPr>
              <w:t xml:space="preserve">priate DBS checks and </w:t>
            </w:r>
            <w:r>
              <w:rPr>
                <w:rFonts w:ascii="Arial" w:hAnsi="Arial" w:cs="Arial"/>
                <w:sz w:val="18"/>
                <w:szCs w:val="18"/>
              </w:rPr>
              <w:t>carries out induction sessions</w:t>
            </w:r>
            <w:r w:rsidR="00973588">
              <w:rPr>
                <w:rFonts w:ascii="Arial" w:hAnsi="Arial" w:cs="Arial"/>
                <w:sz w:val="18"/>
                <w:szCs w:val="18"/>
              </w:rPr>
              <w:t xml:space="preserve">.  Target </w:t>
            </w:r>
            <w:r w:rsidR="00973588">
              <w:rPr>
                <w:rFonts w:ascii="Arial" w:hAnsi="Arial" w:cs="Arial"/>
                <w:sz w:val="18"/>
                <w:szCs w:val="18"/>
              </w:rPr>
              <w:lastRenderedPageBreak/>
              <w:t>readers are provided and records of reading are made.</w:t>
            </w:r>
          </w:p>
          <w:p w14:paraId="6EAD86BD" w14:textId="77777777" w:rsidR="00973588" w:rsidRDefault="00973588">
            <w:pPr>
              <w:pStyle w:val="Normal1"/>
              <w:rPr>
                <w:rFonts w:ascii="Arial" w:hAnsi="Arial" w:cs="Arial"/>
                <w:sz w:val="18"/>
                <w:szCs w:val="18"/>
              </w:rPr>
            </w:pPr>
          </w:p>
          <w:p w14:paraId="1217006B" w14:textId="77777777" w:rsidR="00973588" w:rsidRDefault="00973588">
            <w:pPr>
              <w:pStyle w:val="Normal1"/>
              <w:rPr>
                <w:rFonts w:ascii="Arial" w:hAnsi="Arial" w:cs="Arial"/>
                <w:sz w:val="18"/>
                <w:szCs w:val="18"/>
              </w:rPr>
            </w:pPr>
          </w:p>
          <w:p w14:paraId="1777B0D0" w14:textId="77777777" w:rsidR="00973588" w:rsidRDefault="00973588">
            <w:pPr>
              <w:pStyle w:val="Normal1"/>
              <w:rPr>
                <w:rFonts w:ascii="Arial" w:hAnsi="Arial" w:cs="Arial"/>
                <w:sz w:val="18"/>
                <w:szCs w:val="18"/>
              </w:rPr>
            </w:pPr>
          </w:p>
          <w:p w14:paraId="65C6C7EB" w14:textId="77777777" w:rsidR="00BE3637" w:rsidRDefault="00BE3637">
            <w:pPr>
              <w:pStyle w:val="Normal1"/>
              <w:rPr>
                <w:rFonts w:ascii="Arial" w:hAnsi="Arial" w:cs="Arial"/>
                <w:sz w:val="18"/>
                <w:szCs w:val="18"/>
              </w:rPr>
            </w:pPr>
          </w:p>
          <w:p w14:paraId="15F07098" w14:textId="77777777" w:rsidR="00973588" w:rsidRPr="0029002C" w:rsidRDefault="00973588">
            <w:pPr>
              <w:pStyle w:val="Normal1"/>
              <w:rPr>
                <w:rFonts w:ascii="Arial" w:hAnsi="Arial" w:cs="Arial"/>
                <w:sz w:val="18"/>
                <w:szCs w:val="18"/>
                <w:highlight w:val="yellow"/>
              </w:rPr>
            </w:pPr>
            <w:r>
              <w:rPr>
                <w:rFonts w:ascii="Arial" w:hAnsi="Arial" w:cs="Arial"/>
                <w:sz w:val="18"/>
                <w:szCs w:val="18"/>
              </w:rPr>
              <w:t>Records of meetings are made and specific individual advice and guidance is given.</w:t>
            </w:r>
          </w:p>
        </w:tc>
        <w:tc>
          <w:tcPr>
            <w:tcW w:w="1276" w:type="dxa"/>
          </w:tcPr>
          <w:p w14:paraId="441C321D" w14:textId="77777777" w:rsidR="000E5172" w:rsidRDefault="00C51A0C" w:rsidP="0029002C">
            <w:pPr>
              <w:pStyle w:val="Normal1"/>
              <w:jc w:val="center"/>
              <w:rPr>
                <w:rFonts w:ascii="Arial" w:hAnsi="Arial" w:cs="Arial"/>
                <w:sz w:val="20"/>
                <w:szCs w:val="20"/>
              </w:rPr>
            </w:pPr>
            <w:r>
              <w:rPr>
                <w:rFonts w:ascii="Arial" w:hAnsi="Arial" w:cs="Arial"/>
                <w:sz w:val="20"/>
                <w:szCs w:val="20"/>
              </w:rPr>
              <w:lastRenderedPageBreak/>
              <w:t>CT</w:t>
            </w:r>
          </w:p>
          <w:p w14:paraId="08BB5389" w14:textId="77777777" w:rsidR="00C51A0C" w:rsidRDefault="00C51A0C" w:rsidP="0029002C">
            <w:pPr>
              <w:pStyle w:val="Normal1"/>
              <w:jc w:val="center"/>
              <w:rPr>
                <w:rFonts w:ascii="Arial" w:hAnsi="Arial" w:cs="Arial"/>
                <w:sz w:val="20"/>
                <w:szCs w:val="20"/>
              </w:rPr>
            </w:pPr>
          </w:p>
          <w:p w14:paraId="15806FCF" w14:textId="77777777" w:rsidR="00C51A0C" w:rsidRDefault="00C51A0C" w:rsidP="0029002C">
            <w:pPr>
              <w:pStyle w:val="Normal1"/>
              <w:jc w:val="center"/>
              <w:rPr>
                <w:rFonts w:ascii="Arial" w:hAnsi="Arial" w:cs="Arial"/>
                <w:sz w:val="20"/>
                <w:szCs w:val="20"/>
              </w:rPr>
            </w:pPr>
          </w:p>
          <w:p w14:paraId="7B4E2526" w14:textId="77777777" w:rsidR="00C51A0C" w:rsidRDefault="00C51A0C" w:rsidP="0029002C">
            <w:pPr>
              <w:pStyle w:val="Normal1"/>
              <w:jc w:val="center"/>
              <w:rPr>
                <w:rFonts w:ascii="Arial" w:hAnsi="Arial" w:cs="Arial"/>
                <w:sz w:val="20"/>
                <w:szCs w:val="20"/>
              </w:rPr>
            </w:pPr>
          </w:p>
          <w:p w14:paraId="7FF4118C" w14:textId="77777777" w:rsidR="00C51A0C" w:rsidRDefault="00C51A0C" w:rsidP="0029002C">
            <w:pPr>
              <w:pStyle w:val="Normal1"/>
              <w:jc w:val="center"/>
              <w:rPr>
                <w:rFonts w:ascii="Arial" w:hAnsi="Arial" w:cs="Arial"/>
                <w:sz w:val="20"/>
                <w:szCs w:val="20"/>
              </w:rPr>
            </w:pPr>
          </w:p>
          <w:p w14:paraId="515213AE" w14:textId="77777777" w:rsidR="00C51A0C" w:rsidRDefault="00C51A0C" w:rsidP="0029002C">
            <w:pPr>
              <w:pStyle w:val="Normal1"/>
              <w:jc w:val="center"/>
              <w:rPr>
                <w:rFonts w:ascii="Arial" w:hAnsi="Arial" w:cs="Arial"/>
                <w:sz w:val="20"/>
                <w:szCs w:val="20"/>
              </w:rPr>
            </w:pPr>
          </w:p>
          <w:p w14:paraId="3A974E51" w14:textId="77777777" w:rsidR="00863DF5" w:rsidRDefault="00863DF5" w:rsidP="00516183">
            <w:pPr>
              <w:pStyle w:val="Normal1"/>
              <w:jc w:val="center"/>
              <w:rPr>
                <w:rFonts w:ascii="Arial" w:hAnsi="Arial" w:cs="Arial"/>
                <w:sz w:val="20"/>
                <w:szCs w:val="20"/>
              </w:rPr>
            </w:pPr>
          </w:p>
          <w:p w14:paraId="54C9E2BC" w14:textId="77777777" w:rsidR="00ED3B0B" w:rsidRDefault="00ED3B0B" w:rsidP="00516183">
            <w:pPr>
              <w:pStyle w:val="Normal1"/>
              <w:jc w:val="center"/>
              <w:rPr>
                <w:rFonts w:ascii="Arial" w:hAnsi="Arial" w:cs="Arial"/>
                <w:sz w:val="20"/>
                <w:szCs w:val="20"/>
              </w:rPr>
            </w:pPr>
            <w:r>
              <w:rPr>
                <w:rFonts w:ascii="Arial" w:hAnsi="Arial" w:cs="Arial"/>
                <w:sz w:val="20"/>
                <w:szCs w:val="20"/>
              </w:rPr>
              <w:t>HH/CT</w:t>
            </w:r>
          </w:p>
          <w:p w14:paraId="600C2F0C" w14:textId="77777777" w:rsidR="00ED3B0B" w:rsidRDefault="00ED3B0B" w:rsidP="00ED3B0B">
            <w:pPr>
              <w:pStyle w:val="Normal1"/>
              <w:jc w:val="center"/>
              <w:rPr>
                <w:rFonts w:ascii="Arial" w:hAnsi="Arial" w:cs="Arial"/>
                <w:sz w:val="20"/>
                <w:szCs w:val="20"/>
              </w:rPr>
            </w:pPr>
          </w:p>
          <w:p w14:paraId="4E75B6A6" w14:textId="77777777" w:rsidR="00ED3B0B" w:rsidRDefault="00ED3B0B" w:rsidP="00ED3B0B">
            <w:pPr>
              <w:pStyle w:val="Normal1"/>
              <w:jc w:val="center"/>
              <w:rPr>
                <w:rFonts w:ascii="Arial" w:hAnsi="Arial" w:cs="Arial"/>
                <w:sz w:val="20"/>
                <w:szCs w:val="20"/>
              </w:rPr>
            </w:pPr>
          </w:p>
          <w:p w14:paraId="14ECEF99" w14:textId="77777777" w:rsidR="00ED3B0B" w:rsidRDefault="00ED3B0B" w:rsidP="00ED3B0B">
            <w:pPr>
              <w:pStyle w:val="Normal1"/>
              <w:jc w:val="center"/>
              <w:rPr>
                <w:rFonts w:ascii="Arial" w:hAnsi="Arial" w:cs="Arial"/>
                <w:sz w:val="20"/>
                <w:szCs w:val="20"/>
              </w:rPr>
            </w:pPr>
          </w:p>
          <w:p w14:paraId="60B08CA2" w14:textId="77777777" w:rsidR="00ED3B0B" w:rsidRDefault="00ED3B0B" w:rsidP="00ED3B0B">
            <w:pPr>
              <w:pStyle w:val="Normal1"/>
              <w:jc w:val="center"/>
              <w:rPr>
                <w:rFonts w:ascii="Arial" w:hAnsi="Arial" w:cs="Arial"/>
                <w:sz w:val="20"/>
                <w:szCs w:val="20"/>
              </w:rPr>
            </w:pPr>
          </w:p>
          <w:p w14:paraId="70100AB3" w14:textId="77777777" w:rsidR="00BE3637" w:rsidRDefault="00BE3637" w:rsidP="00ED3B0B">
            <w:pPr>
              <w:pStyle w:val="Normal1"/>
              <w:jc w:val="center"/>
              <w:rPr>
                <w:rFonts w:ascii="Arial" w:hAnsi="Arial" w:cs="Arial"/>
                <w:sz w:val="20"/>
                <w:szCs w:val="20"/>
              </w:rPr>
            </w:pPr>
          </w:p>
          <w:p w14:paraId="32776BCA" w14:textId="77777777" w:rsidR="00ED3B0B" w:rsidRDefault="00ED3B0B" w:rsidP="00ED3B0B">
            <w:pPr>
              <w:pStyle w:val="Normal1"/>
              <w:jc w:val="center"/>
              <w:rPr>
                <w:rFonts w:ascii="Arial" w:hAnsi="Arial" w:cs="Arial"/>
                <w:sz w:val="20"/>
                <w:szCs w:val="20"/>
              </w:rPr>
            </w:pPr>
            <w:r>
              <w:rPr>
                <w:rFonts w:ascii="Arial" w:hAnsi="Arial" w:cs="Arial"/>
                <w:sz w:val="20"/>
                <w:szCs w:val="20"/>
              </w:rPr>
              <w:t>VC/AC</w:t>
            </w:r>
          </w:p>
          <w:p w14:paraId="2A6EFA7A" w14:textId="77777777" w:rsidR="00AE5068" w:rsidRDefault="00AE5068" w:rsidP="00ED3B0B">
            <w:pPr>
              <w:pStyle w:val="Normal1"/>
              <w:jc w:val="center"/>
              <w:rPr>
                <w:rFonts w:ascii="Arial" w:hAnsi="Arial" w:cs="Arial"/>
                <w:sz w:val="20"/>
                <w:szCs w:val="20"/>
              </w:rPr>
            </w:pPr>
          </w:p>
          <w:p w14:paraId="7E8BE8D7" w14:textId="77777777" w:rsidR="00AE5068" w:rsidRDefault="00AE5068" w:rsidP="00ED3B0B">
            <w:pPr>
              <w:pStyle w:val="Normal1"/>
              <w:jc w:val="center"/>
              <w:rPr>
                <w:rFonts w:ascii="Arial" w:hAnsi="Arial" w:cs="Arial"/>
                <w:sz w:val="20"/>
                <w:szCs w:val="20"/>
              </w:rPr>
            </w:pPr>
          </w:p>
          <w:p w14:paraId="58708E18" w14:textId="77777777" w:rsidR="00AE5068" w:rsidRDefault="00AE5068" w:rsidP="00ED3B0B">
            <w:pPr>
              <w:pStyle w:val="Normal1"/>
              <w:jc w:val="center"/>
              <w:rPr>
                <w:rFonts w:ascii="Arial" w:hAnsi="Arial" w:cs="Arial"/>
                <w:sz w:val="20"/>
                <w:szCs w:val="20"/>
              </w:rPr>
            </w:pPr>
          </w:p>
          <w:p w14:paraId="26F04E23" w14:textId="77777777" w:rsidR="006E24D4" w:rsidRDefault="006E24D4" w:rsidP="00ED3B0B">
            <w:pPr>
              <w:pStyle w:val="Normal1"/>
              <w:jc w:val="center"/>
              <w:rPr>
                <w:rFonts w:ascii="Arial" w:hAnsi="Arial" w:cs="Arial"/>
                <w:sz w:val="20"/>
                <w:szCs w:val="20"/>
              </w:rPr>
            </w:pPr>
          </w:p>
          <w:p w14:paraId="6BF25347" w14:textId="77777777" w:rsidR="006E24D4" w:rsidRDefault="006E24D4" w:rsidP="00ED3B0B">
            <w:pPr>
              <w:pStyle w:val="Normal1"/>
              <w:jc w:val="center"/>
              <w:rPr>
                <w:rFonts w:ascii="Arial" w:hAnsi="Arial" w:cs="Arial"/>
                <w:sz w:val="20"/>
                <w:szCs w:val="20"/>
              </w:rPr>
            </w:pPr>
          </w:p>
          <w:p w14:paraId="710810A6" w14:textId="77777777" w:rsidR="00AE5068" w:rsidRDefault="00BE3637" w:rsidP="00ED3B0B">
            <w:pPr>
              <w:pStyle w:val="Normal1"/>
              <w:jc w:val="center"/>
              <w:rPr>
                <w:rFonts w:ascii="Arial" w:hAnsi="Arial" w:cs="Arial"/>
                <w:sz w:val="20"/>
                <w:szCs w:val="20"/>
              </w:rPr>
            </w:pPr>
            <w:r>
              <w:rPr>
                <w:rFonts w:ascii="Arial" w:hAnsi="Arial" w:cs="Arial"/>
                <w:sz w:val="20"/>
                <w:szCs w:val="20"/>
              </w:rPr>
              <w:t>HH</w:t>
            </w:r>
          </w:p>
          <w:p w14:paraId="5D7399A7" w14:textId="77777777" w:rsidR="00973588" w:rsidRDefault="00973588" w:rsidP="00ED3B0B">
            <w:pPr>
              <w:pStyle w:val="Normal1"/>
              <w:jc w:val="center"/>
              <w:rPr>
                <w:rFonts w:ascii="Arial" w:hAnsi="Arial" w:cs="Arial"/>
                <w:sz w:val="20"/>
                <w:szCs w:val="20"/>
              </w:rPr>
            </w:pPr>
          </w:p>
          <w:p w14:paraId="36DA847E" w14:textId="77777777" w:rsidR="00973588" w:rsidRDefault="00973588" w:rsidP="00ED3B0B">
            <w:pPr>
              <w:pStyle w:val="Normal1"/>
              <w:jc w:val="center"/>
              <w:rPr>
                <w:rFonts w:ascii="Arial" w:hAnsi="Arial" w:cs="Arial"/>
                <w:sz w:val="20"/>
                <w:szCs w:val="20"/>
              </w:rPr>
            </w:pPr>
          </w:p>
          <w:p w14:paraId="7819B408" w14:textId="77777777" w:rsidR="00973588" w:rsidRDefault="00973588" w:rsidP="00ED3B0B">
            <w:pPr>
              <w:pStyle w:val="Normal1"/>
              <w:jc w:val="center"/>
              <w:rPr>
                <w:rFonts w:ascii="Arial" w:hAnsi="Arial" w:cs="Arial"/>
                <w:sz w:val="20"/>
                <w:szCs w:val="20"/>
              </w:rPr>
            </w:pPr>
          </w:p>
          <w:p w14:paraId="0D1C8415" w14:textId="77777777" w:rsidR="00973588" w:rsidRDefault="00973588" w:rsidP="00ED3B0B">
            <w:pPr>
              <w:pStyle w:val="Normal1"/>
              <w:jc w:val="center"/>
              <w:rPr>
                <w:rFonts w:ascii="Arial" w:hAnsi="Arial" w:cs="Arial"/>
                <w:sz w:val="20"/>
                <w:szCs w:val="20"/>
              </w:rPr>
            </w:pPr>
          </w:p>
          <w:p w14:paraId="1A03BFC5" w14:textId="77777777" w:rsidR="00973588" w:rsidRDefault="00973588" w:rsidP="00ED3B0B">
            <w:pPr>
              <w:pStyle w:val="Normal1"/>
              <w:jc w:val="center"/>
              <w:rPr>
                <w:rFonts w:ascii="Arial" w:hAnsi="Arial" w:cs="Arial"/>
                <w:sz w:val="20"/>
                <w:szCs w:val="20"/>
              </w:rPr>
            </w:pPr>
          </w:p>
          <w:p w14:paraId="1CE0AD81" w14:textId="77777777" w:rsidR="00973588" w:rsidRDefault="00973588" w:rsidP="00ED3B0B">
            <w:pPr>
              <w:pStyle w:val="Normal1"/>
              <w:jc w:val="center"/>
              <w:rPr>
                <w:rFonts w:ascii="Arial" w:hAnsi="Arial" w:cs="Arial"/>
                <w:sz w:val="20"/>
                <w:szCs w:val="20"/>
              </w:rPr>
            </w:pPr>
          </w:p>
          <w:p w14:paraId="726CE588" w14:textId="77777777" w:rsidR="00973588" w:rsidRDefault="00973588" w:rsidP="00ED3B0B">
            <w:pPr>
              <w:pStyle w:val="Normal1"/>
              <w:jc w:val="center"/>
              <w:rPr>
                <w:rFonts w:ascii="Arial" w:hAnsi="Arial" w:cs="Arial"/>
                <w:sz w:val="20"/>
                <w:szCs w:val="20"/>
              </w:rPr>
            </w:pPr>
            <w:r>
              <w:rPr>
                <w:rFonts w:ascii="Arial" w:hAnsi="Arial" w:cs="Arial"/>
                <w:sz w:val="20"/>
                <w:szCs w:val="20"/>
              </w:rPr>
              <w:t>LM</w:t>
            </w:r>
          </w:p>
          <w:p w14:paraId="56AE9109" w14:textId="77777777" w:rsidR="00AE5068" w:rsidRDefault="00AE5068" w:rsidP="00ED3B0B">
            <w:pPr>
              <w:pStyle w:val="Normal1"/>
              <w:jc w:val="center"/>
              <w:rPr>
                <w:rFonts w:ascii="Arial" w:hAnsi="Arial" w:cs="Arial"/>
                <w:sz w:val="20"/>
                <w:szCs w:val="20"/>
              </w:rPr>
            </w:pPr>
          </w:p>
          <w:p w14:paraId="01FEDF37" w14:textId="77777777" w:rsidR="00AE5068" w:rsidRDefault="00AE5068" w:rsidP="00ED3B0B">
            <w:pPr>
              <w:pStyle w:val="Normal1"/>
              <w:jc w:val="center"/>
              <w:rPr>
                <w:rFonts w:ascii="Arial" w:hAnsi="Arial" w:cs="Arial"/>
                <w:sz w:val="20"/>
                <w:szCs w:val="20"/>
              </w:rPr>
            </w:pPr>
          </w:p>
          <w:p w14:paraId="29C5E566" w14:textId="77777777" w:rsidR="00AE5068" w:rsidRDefault="00AE5068" w:rsidP="00ED3B0B">
            <w:pPr>
              <w:pStyle w:val="Normal1"/>
              <w:jc w:val="center"/>
              <w:rPr>
                <w:rFonts w:ascii="Arial" w:hAnsi="Arial" w:cs="Arial"/>
                <w:sz w:val="20"/>
                <w:szCs w:val="20"/>
              </w:rPr>
            </w:pPr>
          </w:p>
          <w:p w14:paraId="27FE382D" w14:textId="77777777" w:rsidR="00973588" w:rsidRDefault="00973588" w:rsidP="00ED3B0B">
            <w:pPr>
              <w:pStyle w:val="Normal1"/>
              <w:jc w:val="center"/>
              <w:rPr>
                <w:rFonts w:ascii="Arial" w:hAnsi="Arial" w:cs="Arial"/>
                <w:sz w:val="20"/>
                <w:szCs w:val="20"/>
              </w:rPr>
            </w:pPr>
          </w:p>
          <w:p w14:paraId="5EBDD0B7" w14:textId="77777777" w:rsidR="00BE3637" w:rsidRDefault="00BE3637" w:rsidP="00ED3B0B">
            <w:pPr>
              <w:pStyle w:val="Normal1"/>
              <w:jc w:val="center"/>
              <w:rPr>
                <w:rFonts w:ascii="Arial" w:hAnsi="Arial" w:cs="Arial"/>
                <w:sz w:val="20"/>
                <w:szCs w:val="20"/>
              </w:rPr>
            </w:pPr>
          </w:p>
          <w:p w14:paraId="32FCE96D" w14:textId="77777777" w:rsidR="00BE3637" w:rsidRDefault="00BE3637" w:rsidP="00ED3B0B">
            <w:pPr>
              <w:pStyle w:val="Normal1"/>
              <w:jc w:val="center"/>
              <w:rPr>
                <w:rFonts w:ascii="Arial" w:hAnsi="Arial" w:cs="Arial"/>
                <w:sz w:val="20"/>
                <w:szCs w:val="20"/>
              </w:rPr>
            </w:pPr>
          </w:p>
          <w:p w14:paraId="2B93D87C" w14:textId="77777777" w:rsidR="00BE3637" w:rsidRDefault="00BE3637" w:rsidP="00ED3B0B">
            <w:pPr>
              <w:pStyle w:val="Normal1"/>
              <w:jc w:val="center"/>
              <w:rPr>
                <w:rFonts w:ascii="Arial" w:hAnsi="Arial" w:cs="Arial"/>
                <w:sz w:val="20"/>
                <w:szCs w:val="20"/>
              </w:rPr>
            </w:pPr>
          </w:p>
          <w:p w14:paraId="61E4D760" w14:textId="77777777" w:rsidR="00973588" w:rsidRDefault="00973588" w:rsidP="00ED3B0B">
            <w:pPr>
              <w:pStyle w:val="Normal1"/>
              <w:jc w:val="center"/>
              <w:rPr>
                <w:rFonts w:ascii="Arial" w:hAnsi="Arial" w:cs="Arial"/>
                <w:sz w:val="20"/>
                <w:szCs w:val="20"/>
              </w:rPr>
            </w:pPr>
            <w:r>
              <w:rPr>
                <w:rFonts w:ascii="Arial" w:hAnsi="Arial" w:cs="Arial"/>
                <w:sz w:val="20"/>
                <w:szCs w:val="20"/>
              </w:rPr>
              <w:t>LM</w:t>
            </w:r>
          </w:p>
          <w:p w14:paraId="23275EE9" w14:textId="77777777" w:rsidR="00AE5068" w:rsidRDefault="00AE5068" w:rsidP="00ED3B0B">
            <w:pPr>
              <w:pStyle w:val="Normal1"/>
              <w:jc w:val="center"/>
              <w:rPr>
                <w:rFonts w:ascii="Arial" w:hAnsi="Arial" w:cs="Arial"/>
                <w:sz w:val="20"/>
                <w:szCs w:val="20"/>
              </w:rPr>
            </w:pPr>
          </w:p>
          <w:p w14:paraId="3870CCBD" w14:textId="77777777" w:rsidR="00973588" w:rsidRDefault="00973588" w:rsidP="00ED3B0B">
            <w:pPr>
              <w:pStyle w:val="Normal1"/>
              <w:jc w:val="center"/>
              <w:rPr>
                <w:rFonts w:ascii="Arial" w:hAnsi="Arial" w:cs="Arial"/>
                <w:sz w:val="20"/>
                <w:szCs w:val="20"/>
              </w:rPr>
            </w:pPr>
          </w:p>
          <w:p w14:paraId="5A6B3C0F" w14:textId="77777777" w:rsidR="00973588" w:rsidRDefault="00973588" w:rsidP="00ED3B0B">
            <w:pPr>
              <w:pStyle w:val="Normal1"/>
              <w:jc w:val="center"/>
              <w:rPr>
                <w:rFonts w:ascii="Arial" w:hAnsi="Arial" w:cs="Arial"/>
                <w:sz w:val="20"/>
                <w:szCs w:val="20"/>
              </w:rPr>
            </w:pPr>
          </w:p>
          <w:p w14:paraId="5EEBFDA3" w14:textId="77777777" w:rsidR="00973588" w:rsidRDefault="00973588" w:rsidP="00ED3B0B">
            <w:pPr>
              <w:pStyle w:val="Normal1"/>
              <w:jc w:val="center"/>
              <w:rPr>
                <w:rFonts w:ascii="Arial" w:hAnsi="Arial" w:cs="Arial"/>
                <w:sz w:val="20"/>
                <w:szCs w:val="20"/>
              </w:rPr>
            </w:pPr>
          </w:p>
          <w:p w14:paraId="1E6E4F87" w14:textId="77777777" w:rsidR="00973588" w:rsidRDefault="00973588" w:rsidP="00973588">
            <w:pPr>
              <w:pStyle w:val="Normal1"/>
              <w:rPr>
                <w:rFonts w:ascii="Arial" w:hAnsi="Arial" w:cs="Arial"/>
                <w:sz w:val="20"/>
                <w:szCs w:val="20"/>
              </w:rPr>
            </w:pPr>
          </w:p>
          <w:p w14:paraId="08EDA472" w14:textId="77777777" w:rsidR="00973588" w:rsidRPr="0029002C" w:rsidRDefault="00973588" w:rsidP="00ED3B0B">
            <w:pPr>
              <w:pStyle w:val="Normal1"/>
              <w:jc w:val="center"/>
              <w:rPr>
                <w:rFonts w:ascii="Arial" w:hAnsi="Arial" w:cs="Arial"/>
                <w:sz w:val="20"/>
                <w:szCs w:val="20"/>
              </w:rPr>
            </w:pPr>
          </w:p>
        </w:tc>
        <w:tc>
          <w:tcPr>
            <w:tcW w:w="2400" w:type="dxa"/>
            <w:gridSpan w:val="2"/>
          </w:tcPr>
          <w:p w14:paraId="1FCA57F2" w14:textId="77777777" w:rsidR="00193BC4" w:rsidRDefault="00BE3637" w:rsidP="00193BC4">
            <w:pPr>
              <w:pStyle w:val="Normal1"/>
              <w:jc w:val="center"/>
              <w:rPr>
                <w:rFonts w:ascii="Arial" w:hAnsi="Arial" w:cs="Arial"/>
                <w:sz w:val="24"/>
                <w:szCs w:val="24"/>
              </w:rPr>
            </w:pPr>
            <w:r w:rsidRPr="00BE3637">
              <w:rPr>
                <w:rFonts w:ascii="Arial" w:hAnsi="Arial" w:cs="Arial"/>
                <w:sz w:val="24"/>
                <w:szCs w:val="24"/>
              </w:rPr>
              <w:lastRenderedPageBreak/>
              <w:t>Half termly</w:t>
            </w:r>
          </w:p>
          <w:p w14:paraId="309CB109" w14:textId="77777777" w:rsidR="00BE3637" w:rsidRDefault="00BE3637" w:rsidP="00193BC4">
            <w:pPr>
              <w:pStyle w:val="Normal1"/>
              <w:jc w:val="center"/>
              <w:rPr>
                <w:rFonts w:ascii="Arial" w:hAnsi="Arial" w:cs="Arial"/>
                <w:sz w:val="24"/>
                <w:szCs w:val="24"/>
              </w:rPr>
            </w:pPr>
          </w:p>
          <w:p w14:paraId="0640831C" w14:textId="77777777" w:rsidR="00BE3637" w:rsidRDefault="00BE3637" w:rsidP="00193BC4">
            <w:pPr>
              <w:pStyle w:val="Normal1"/>
              <w:jc w:val="center"/>
              <w:rPr>
                <w:rFonts w:ascii="Arial" w:hAnsi="Arial" w:cs="Arial"/>
                <w:sz w:val="24"/>
                <w:szCs w:val="24"/>
              </w:rPr>
            </w:pPr>
          </w:p>
          <w:p w14:paraId="73F27EAB" w14:textId="77777777" w:rsidR="00BE3637" w:rsidRDefault="00BE3637" w:rsidP="00193BC4">
            <w:pPr>
              <w:pStyle w:val="Normal1"/>
              <w:jc w:val="center"/>
              <w:rPr>
                <w:rFonts w:ascii="Arial" w:hAnsi="Arial" w:cs="Arial"/>
                <w:sz w:val="24"/>
                <w:szCs w:val="24"/>
              </w:rPr>
            </w:pPr>
          </w:p>
          <w:p w14:paraId="38F25A7C" w14:textId="77777777" w:rsidR="00BE3637" w:rsidRDefault="00BE3637" w:rsidP="00193BC4">
            <w:pPr>
              <w:pStyle w:val="Normal1"/>
              <w:jc w:val="center"/>
              <w:rPr>
                <w:rFonts w:ascii="Arial" w:hAnsi="Arial" w:cs="Arial"/>
                <w:sz w:val="24"/>
                <w:szCs w:val="24"/>
              </w:rPr>
            </w:pPr>
          </w:p>
          <w:p w14:paraId="44862455" w14:textId="77777777" w:rsidR="00BE3637" w:rsidRDefault="00BE3637" w:rsidP="00193BC4">
            <w:pPr>
              <w:pStyle w:val="Normal1"/>
              <w:jc w:val="center"/>
              <w:rPr>
                <w:rFonts w:ascii="Arial" w:hAnsi="Arial" w:cs="Arial"/>
                <w:sz w:val="24"/>
                <w:szCs w:val="24"/>
              </w:rPr>
            </w:pPr>
            <w:r>
              <w:rPr>
                <w:rFonts w:ascii="Arial" w:hAnsi="Arial" w:cs="Arial"/>
                <w:sz w:val="24"/>
                <w:szCs w:val="24"/>
              </w:rPr>
              <w:t>Half termly</w:t>
            </w:r>
          </w:p>
          <w:p w14:paraId="692CB02F" w14:textId="77777777" w:rsidR="00BE3637" w:rsidRDefault="00BE3637" w:rsidP="00193BC4">
            <w:pPr>
              <w:pStyle w:val="Normal1"/>
              <w:jc w:val="center"/>
              <w:rPr>
                <w:rFonts w:ascii="Arial" w:hAnsi="Arial" w:cs="Arial"/>
                <w:sz w:val="24"/>
                <w:szCs w:val="24"/>
              </w:rPr>
            </w:pPr>
          </w:p>
          <w:p w14:paraId="726FFD12" w14:textId="77777777" w:rsidR="00BE3637" w:rsidRDefault="00BE3637" w:rsidP="00193BC4">
            <w:pPr>
              <w:pStyle w:val="Normal1"/>
              <w:jc w:val="center"/>
              <w:rPr>
                <w:rFonts w:ascii="Arial" w:hAnsi="Arial" w:cs="Arial"/>
                <w:sz w:val="24"/>
                <w:szCs w:val="24"/>
              </w:rPr>
            </w:pPr>
          </w:p>
          <w:p w14:paraId="4D4CA15C" w14:textId="77777777" w:rsidR="00BE3637" w:rsidRDefault="00BE3637" w:rsidP="00193BC4">
            <w:pPr>
              <w:pStyle w:val="Normal1"/>
              <w:jc w:val="center"/>
              <w:rPr>
                <w:rFonts w:ascii="Arial" w:hAnsi="Arial" w:cs="Arial"/>
                <w:sz w:val="24"/>
                <w:szCs w:val="24"/>
              </w:rPr>
            </w:pPr>
          </w:p>
          <w:p w14:paraId="0FD73026" w14:textId="77777777" w:rsidR="00BE3637" w:rsidRDefault="00BE3637" w:rsidP="00193BC4">
            <w:pPr>
              <w:pStyle w:val="Normal1"/>
              <w:jc w:val="center"/>
              <w:rPr>
                <w:rFonts w:ascii="Arial" w:hAnsi="Arial" w:cs="Arial"/>
                <w:sz w:val="24"/>
                <w:szCs w:val="24"/>
              </w:rPr>
            </w:pPr>
          </w:p>
          <w:p w14:paraId="4D5EE098" w14:textId="77777777" w:rsidR="00BE3637" w:rsidRDefault="00BE3637" w:rsidP="00193BC4">
            <w:pPr>
              <w:pStyle w:val="Normal1"/>
              <w:jc w:val="center"/>
              <w:rPr>
                <w:rFonts w:ascii="Arial" w:hAnsi="Arial" w:cs="Arial"/>
                <w:sz w:val="24"/>
                <w:szCs w:val="24"/>
              </w:rPr>
            </w:pPr>
            <w:r>
              <w:rPr>
                <w:rFonts w:ascii="Arial" w:hAnsi="Arial" w:cs="Arial"/>
                <w:sz w:val="24"/>
                <w:szCs w:val="24"/>
              </w:rPr>
              <w:t>On-going</w:t>
            </w:r>
          </w:p>
          <w:p w14:paraId="4BDB094D" w14:textId="77777777" w:rsidR="00BE3637" w:rsidRDefault="00BE3637" w:rsidP="00193BC4">
            <w:pPr>
              <w:pStyle w:val="Normal1"/>
              <w:jc w:val="center"/>
              <w:rPr>
                <w:rFonts w:ascii="Arial" w:hAnsi="Arial" w:cs="Arial"/>
                <w:sz w:val="24"/>
                <w:szCs w:val="24"/>
              </w:rPr>
            </w:pPr>
          </w:p>
          <w:p w14:paraId="2D009FE6" w14:textId="77777777" w:rsidR="00BE3637" w:rsidRDefault="00BE3637" w:rsidP="00193BC4">
            <w:pPr>
              <w:pStyle w:val="Normal1"/>
              <w:jc w:val="center"/>
              <w:rPr>
                <w:rFonts w:ascii="Arial" w:hAnsi="Arial" w:cs="Arial"/>
                <w:sz w:val="24"/>
                <w:szCs w:val="24"/>
              </w:rPr>
            </w:pPr>
          </w:p>
          <w:p w14:paraId="4A71BE55" w14:textId="77777777" w:rsidR="006E24D4" w:rsidRDefault="006E24D4" w:rsidP="00BE3637">
            <w:pPr>
              <w:pStyle w:val="Normal1"/>
              <w:jc w:val="center"/>
              <w:rPr>
                <w:rFonts w:ascii="Arial" w:hAnsi="Arial" w:cs="Arial"/>
                <w:sz w:val="24"/>
                <w:szCs w:val="24"/>
              </w:rPr>
            </w:pPr>
          </w:p>
          <w:p w14:paraId="089FA051" w14:textId="77777777" w:rsidR="006E24D4" w:rsidRDefault="006E24D4" w:rsidP="00BE3637">
            <w:pPr>
              <w:pStyle w:val="Normal1"/>
              <w:jc w:val="center"/>
              <w:rPr>
                <w:rFonts w:ascii="Arial" w:hAnsi="Arial" w:cs="Arial"/>
                <w:sz w:val="24"/>
                <w:szCs w:val="24"/>
              </w:rPr>
            </w:pPr>
          </w:p>
          <w:p w14:paraId="0C02F4A1" w14:textId="77777777" w:rsidR="00BE3637" w:rsidRDefault="00BE3637" w:rsidP="00BE3637">
            <w:pPr>
              <w:pStyle w:val="Normal1"/>
              <w:jc w:val="center"/>
              <w:rPr>
                <w:rFonts w:ascii="Arial" w:hAnsi="Arial" w:cs="Arial"/>
                <w:sz w:val="24"/>
                <w:szCs w:val="24"/>
              </w:rPr>
            </w:pPr>
            <w:r>
              <w:rPr>
                <w:rFonts w:ascii="Arial" w:hAnsi="Arial" w:cs="Arial"/>
                <w:sz w:val="24"/>
                <w:szCs w:val="24"/>
              </w:rPr>
              <w:t>December 2020</w:t>
            </w:r>
          </w:p>
          <w:p w14:paraId="686F6F32" w14:textId="77777777" w:rsidR="00BE3637" w:rsidRDefault="00BE3637" w:rsidP="00193BC4">
            <w:pPr>
              <w:pStyle w:val="Normal1"/>
              <w:jc w:val="center"/>
              <w:rPr>
                <w:rFonts w:ascii="Arial" w:hAnsi="Arial" w:cs="Arial"/>
                <w:sz w:val="24"/>
                <w:szCs w:val="24"/>
              </w:rPr>
            </w:pPr>
          </w:p>
          <w:p w14:paraId="1609BF89" w14:textId="77777777" w:rsidR="00BE3637" w:rsidRDefault="00BE3637" w:rsidP="00193BC4">
            <w:pPr>
              <w:pStyle w:val="Normal1"/>
              <w:jc w:val="center"/>
              <w:rPr>
                <w:rFonts w:ascii="Arial" w:hAnsi="Arial" w:cs="Arial"/>
                <w:sz w:val="24"/>
                <w:szCs w:val="24"/>
              </w:rPr>
            </w:pPr>
          </w:p>
          <w:p w14:paraId="0F05B39A" w14:textId="77777777" w:rsidR="00BE3637" w:rsidRDefault="00BE3637" w:rsidP="00193BC4">
            <w:pPr>
              <w:pStyle w:val="Normal1"/>
              <w:jc w:val="center"/>
              <w:rPr>
                <w:rFonts w:ascii="Arial" w:hAnsi="Arial" w:cs="Arial"/>
                <w:sz w:val="24"/>
                <w:szCs w:val="24"/>
              </w:rPr>
            </w:pPr>
          </w:p>
          <w:p w14:paraId="68C7E3B3" w14:textId="77777777" w:rsidR="00BE3637" w:rsidRDefault="00BE3637" w:rsidP="00193BC4">
            <w:pPr>
              <w:pStyle w:val="Normal1"/>
              <w:jc w:val="center"/>
              <w:rPr>
                <w:rFonts w:ascii="Arial" w:hAnsi="Arial" w:cs="Arial"/>
                <w:sz w:val="24"/>
                <w:szCs w:val="24"/>
              </w:rPr>
            </w:pPr>
          </w:p>
          <w:p w14:paraId="5777322D" w14:textId="77777777" w:rsidR="00BE3637" w:rsidRDefault="00BE3637" w:rsidP="00193BC4">
            <w:pPr>
              <w:pStyle w:val="Normal1"/>
              <w:jc w:val="center"/>
              <w:rPr>
                <w:rFonts w:ascii="Arial" w:hAnsi="Arial" w:cs="Arial"/>
                <w:sz w:val="24"/>
                <w:szCs w:val="24"/>
              </w:rPr>
            </w:pPr>
          </w:p>
          <w:p w14:paraId="12CCD49F" w14:textId="77777777" w:rsidR="00BE3637" w:rsidRDefault="00BE3637" w:rsidP="00BE3637">
            <w:pPr>
              <w:pStyle w:val="Normal1"/>
              <w:jc w:val="center"/>
              <w:rPr>
                <w:rFonts w:ascii="Arial" w:hAnsi="Arial" w:cs="Arial"/>
                <w:sz w:val="24"/>
                <w:szCs w:val="24"/>
              </w:rPr>
            </w:pPr>
            <w:r>
              <w:rPr>
                <w:rFonts w:ascii="Arial" w:hAnsi="Arial" w:cs="Arial"/>
                <w:sz w:val="24"/>
                <w:szCs w:val="24"/>
              </w:rPr>
              <w:t>Half termly</w:t>
            </w:r>
          </w:p>
          <w:p w14:paraId="57059D4B" w14:textId="77777777" w:rsidR="00BE3637" w:rsidRDefault="00BE3637" w:rsidP="00BE3637">
            <w:pPr>
              <w:pStyle w:val="Normal1"/>
              <w:jc w:val="center"/>
              <w:rPr>
                <w:rFonts w:ascii="Arial" w:hAnsi="Arial" w:cs="Arial"/>
                <w:sz w:val="24"/>
                <w:szCs w:val="24"/>
              </w:rPr>
            </w:pPr>
          </w:p>
          <w:p w14:paraId="0D7035AB" w14:textId="77777777" w:rsidR="00BE3637" w:rsidRDefault="00BE3637" w:rsidP="00BE3637">
            <w:pPr>
              <w:pStyle w:val="Normal1"/>
              <w:jc w:val="center"/>
              <w:rPr>
                <w:rFonts w:ascii="Arial" w:hAnsi="Arial" w:cs="Arial"/>
                <w:sz w:val="24"/>
                <w:szCs w:val="24"/>
              </w:rPr>
            </w:pPr>
          </w:p>
          <w:p w14:paraId="24C7986C" w14:textId="77777777" w:rsidR="00BE3637" w:rsidRDefault="00BE3637" w:rsidP="00BE3637">
            <w:pPr>
              <w:pStyle w:val="Normal1"/>
              <w:jc w:val="center"/>
              <w:rPr>
                <w:rFonts w:ascii="Arial" w:hAnsi="Arial" w:cs="Arial"/>
                <w:sz w:val="24"/>
                <w:szCs w:val="24"/>
              </w:rPr>
            </w:pPr>
          </w:p>
          <w:p w14:paraId="182F1CA9" w14:textId="77777777" w:rsidR="00BE3637" w:rsidRDefault="00BE3637" w:rsidP="00BE3637">
            <w:pPr>
              <w:pStyle w:val="Normal1"/>
              <w:jc w:val="center"/>
              <w:rPr>
                <w:rFonts w:ascii="Arial" w:hAnsi="Arial" w:cs="Arial"/>
                <w:sz w:val="24"/>
                <w:szCs w:val="24"/>
              </w:rPr>
            </w:pPr>
          </w:p>
          <w:p w14:paraId="626B466D" w14:textId="77777777" w:rsidR="00BE3637" w:rsidRDefault="00BE3637" w:rsidP="00BE3637">
            <w:pPr>
              <w:pStyle w:val="Normal1"/>
              <w:jc w:val="center"/>
              <w:rPr>
                <w:rFonts w:ascii="Arial" w:hAnsi="Arial" w:cs="Arial"/>
                <w:sz w:val="24"/>
                <w:szCs w:val="24"/>
              </w:rPr>
            </w:pPr>
          </w:p>
          <w:p w14:paraId="4879A4EE" w14:textId="77777777" w:rsidR="00BE3637" w:rsidRDefault="00BE3637" w:rsidP="00BE3637">
            <w:pPr>
              <w:pStyle w:val="Normal1"/>
              <w:jc w:val="center"/>
              <w:rPr>
                <w:rFonts w:ascii="Arial" w:hAnsi="Arial" w:cs="Arial"/>
                <w:sz w:val="24"/>
                <w:szCs w:val="24"/>
              </w:rPr>
            </w:pPr>
          </w:p>
          <w:p w14:paraId="7DB9166C" w14:textId="77777777" w:rsidR="00BE3637" w:rsidRDefault="00BE3637" w:rsidP="00BE3637">
            <w:pPr>
              <w:pStyle w:val="Normal1"/>
              <w:jc w:val="center"/>
              <w:rPr>
                <w:rFonts w:ascii="Arial" w:hAnsi="Arial" w:cs="Arial"/>
                <w:sz w:val="24"/>
                <w:szCs w:val="24"/>
              </w:rPr>
            </w:pPr>
            <w:r>
              <w:rPr>
                <w:rFonts w:ascii="Arial" w:hAnsi="Arial" w:cs="Arial"/>
                <w:sz w:val="24"/>
                <w:szCs w:val="24"/>
              </w:rPr>
              <w:t>Half termly</w:t>
            </w:r>
          </w:p>
          <w:p w14:paraId="409E36E1" w14:textId="77777777" w:rsidR="00BE3637" w:rsidRPr="00BE3637" w:rsidRDefault="00BE3637" w:rsidP="00193BC4">
            <w:pPr>
              <w:pStyle w:val="Normal1"/>
              <w:jc w:val="center"/>
              <w:rPr>
                <w:rFonts w:ascii="Arial" w:hAnsi="Arial" w:cs="Arial"/>
                <w:sz w:val="24"/>
                <w:szCs w:val="24"/>
              </w:rPr>
            </w:pPr>
          </w:p>
        </w:tc>
      </w:tr>
      <w:tr w:rsidR="000E5172" w14:paraId="3235C7D5" w14:textId="77777777">
        <w:trPr>
          <w:trHeight w:val="380"/>
        </w:trPr>
        <w:tc>
          <w:tcPr>
            <w:tcW w:w="13008" w:type="dxa"/>
            <w:gridSpan w:val="5"/>
            <w:tcMar>
              <w:top w:w="57" w:type="dxa"/>
              <w:bottom w:w="57" w:type="dxa"/>
            </w:tcMar>
          </w:tcPr>
          <w:p w14:paraId="36CCE7E8" w14:textId="77777777" w:rsidR="000E5172" w:rsidRPr="0029002C" w:rsidRDefault="000E5172" w:rsidP="0029002C">
            <w:pPr>
              <w:pStyle w:val="Normal1"/>
              <w:jc w:val="right"/>
              <w:rPr>
                <w:rFonts w:ascii="Arial" w:hAnsi="Arial" w:cs="Arial"/>
              </w:rPr>
            </w:pPr>
            <w:r w:rsidRPr="0029002C">
              <w:rPr>
                <w:rFonts w:ascii="Arial" w:hAnsi="Arial" w:cs="Arial"/>
                <w:b/>
                <w:bCs/>
              </w:rPr>
              <w:lastRenderedPageBreak/>
              <w:t>Total budgeted cost</w:t>
            </w:r>
          </w:p>
        </w:tc>
        <w:tc>
          <w:tcPr>
            <w:tcW w:w="2400" w:type="dxa"/>
            <w:gridSpan w:val="2"/>
          </w:tcPr>
          <w:p w14:paraId="6DE98239" w14:textId="77777777" w:rsidR="000E5172" w:rsidRPr="0029002C" w:rsidRDefault="000E5172" w:rsidP="00A565E8">
            <w:pPr>
              <w:pStyle w:val="Normal1"/>
              <w:rPr>
                <w:rFonts w:ascii="Arial" w:hAnsi="Arial" w:cs="Arial"/>
                <w:sz w:val="28"/>
                <w:szCs w:val="28"/>
              </w:rPr>
            </w:pPr>
            <w:r w:rsidRPr="0029002C">
              <w:rPr>
                <w:rFonts w:ascii="Arial" w:hAnsi="Arial" w:cs="Arial"/>
                <w:sz w:val="28"/>
                <w:szCs w:val="28"/>
              </w:rPr>
              <w:t>£</w:t>
            </w:r>
            <w:r w:rsidR="00860035">
              <w:rPr>
                <w:rFonts w:ascii="Arial" w:hAnsi="Arial" w:cs="Arial"/>
                <w:sz w:val="28"/>
                <w:szCs w:val="28"/>
              </w:rPr>
              <w:t>5,000</w:t>
            </w:r>
          </w:p>
        </w:tc>
      </w:tr>
      <w:tr w:rsidR="000E5172" w14:paraId="38030E4B" w14:textId="77777777">
        <w:trPr>
          <w:trHeight w:val="300"/>
        </w:trPr>
        <w:tc>
          <w:tcPr>
            <w:tcW w:w="15408" w:type="dxa"/>
            <w:gridSpan w:val="7"/>
            <w:shd w:val="clear" w:color="auto" w:fill="E6E6E6"/>
            <w:tcMar>
              <w:top w:w="57" w:type="dxa"/>
              <w:bottom w:w="57" w:type="dxa"/>
            </w:tcMar>
          </w:tcPr>
          <w:p w14:paraId="54400B6C" w14:textId="77777777" w:rsidR="000E5172" w:rsidRPr="007E282C" w:rsidRDefault="000E5172" w:rsidP="00152073">
            <w:pPr>
              <w:pStyle w:val="Normal1"/>
              <w:numPr>
                <w:ilvl w:val="0"/>
                <w:numId w:val="3"/>
              </w:numPr>
              <w:ind w:left="426" w:hanging="142"/>
              <w:rPr>
                <w:rFonts w:ascii="Arial" w:hAnsi="Arial" w:cs="Arial"/>
                <w:sz w:val="32"/>
                <w:szCs w:val="32"/>
              </w:rPr>
            </w:pPr>
            <w:r w:rsidRPr="007E282C">
              <w:rPr>
                <w:rFonts w:ascii="Arial" w:hAnsi="Arial" w:cs="Arial"/>
                <w:b/>
                <w:bCs/>
                <w:sz w:val="32"/>
                <w:szCs w:val="32"/>
              </w:rPr>
              <w:t>Targeted support</w:t>
            </w:r>
          </w:p>
        </w:tc>
      </w:tr>
      <w:tr w:rsidR="000E5172" w14:paraId="4C42C495" w14:textId="77777777">
        <w:tc>
          <w:tcPr>
            <w:tcW w:w="2235" w:type="dxa"/>
            <w:tcMar>
              <w:top w:w="57" w:type="dxa"/>
              <w:bottom w:w="57" w:type="dxa"/>
            </w:tcMar>
          </w:tcPr>
          <w:p w14:paraId="684827D7" w14:textId="77777777" w:rsidR="000E5172" w:rsidRPr="0029002C" w:rsidRDefault="000E5172" w:rsidP="00152073">
            <w:pPr>
              <w:pStyle w:val="Normal1"/>
              <w:rPr>
                <w:rFonts w:ascii="Arial" w:hAnsi="Arial" w:cs="Arial"/>
              </w:rPr>
            </w:pPr>
            <w:r w:rsidRPr="0029002C">
              <w:rPr>
                <w:rFonts w:ascii="Arial" w:hAnsi="Arial" w:cs="Arial"/>
                <w:b/>
                <w:bCs/>
              </w:rPr>
              <w:t>Desired outcome</w:t>
            </w:r>
          </w:p>
        </w:tc>
        <w:tc>
          <w:tcPr>
            <w:tcW w:w="2409" w:type="dxa"/>
            <w:tcMar>
              <w:top w:w="57" w:type="dxa"/>
              <w:bottom w:w="57" w:type="dxa"/>
            </w:tcMar>
          </w:tcPr>
          <w:p w14:paraId="332D3FB8" w14:textId="77777777" w:rsidR="000E5172" w:rsidRPr="0029002C" w:rsidRDefault="000E5172" w:rsidP="00152073">
            <w:pPr>
              <w:pStyle w:val="Normal1"/>
              <w:rPr>
                <w:rFonts w:ascii="Arial" w:hAnsi="Arial" w:cs="Arial"/>
              </w:rPr>
            </w:pPr>
            <w:r w:rsidRPr="0029002C">
              <w:rPr>
                <w:rFonts w:ascii="Arial" w:hAnsi="Arial" w:cs="Arial"/>
                <w:b/>
                <w:bCs/>
              </w:rPr>
              <w:t>Chosen action/approach</w:t>
            </w:r>
          </w:p>
        </w:tc>
        <w:tc>
          <w:tcPr>
            <w:tcW w:w="3828" w:type="dxa"/>
            <w:tcMar>
              <w:top w:w="57" w:type="dxa"/>
              <w:bottom w:w="57" w:type="dxa"/>
            </w:tcMar>
          </w:tcPr>
          <w:p w14:paraId="69F23CCC" w14:textId="77777777" w:rsidR="000E5172" w:rsidRPr="0029002C" w:rsidRDefault="000E5172" w:rsidP="00152073">
            <w:pPr>
              <w:pStyle w:val="Normal1"/>
              <w:rPr>
                <w:rFonts w:ascii="Arial" w:hAnsi="Arial" w:cs="Arial"/>
              </w:rPr>
            </w:pPr>
            <w:r w:rsidRPr="0029002C">
              <w:rPr>
                <w:rFonts w:ascii="Arial" w:hAnsi="Arial" w:cs="Arial"/>
                <w:b/>
                <w:bCs/>
              </w:rPr>
              <w:t>What is the evidence and rationale for this choice?</w:t>
            </w:r>
          </w:p>
        </w:tc>
        <w:tc>
          <w:tcPr>
            <w:tcW w:w="3260" w:type="dxa"/>
            <w:tcMar>
              <w:top w:w="57" w:type="dxa"/>
              <w:bottom w:w="57" w:type="dxa"/>
            </w:tcMar>
          </w:tcPr>
          <w:p w14:paraId="0D135ED7" w14:textId="77777777" w:rsidR="000E5172" w:rsidRPr="0029002C" w:rsidRDefault="000E5172" w:rsidP="00152073">
            <w:pPr>
              <w:pStyle w:val="Normal1"/>
              <w:rPr>
                <w:rFonts w:ascii="Arial" w:hAnsi="Arial" w:cs="Arial"/>
              </w:rPr>
            </w:pPr>
            <w:r w:rsidRPr="0029002C">
              <w:rPr>
                <w:rFonts w:ascii="Arial" w:hAnsi="Arial" w:cs="Arial"/>
                <w:b/>
                <w:bCs/>
              </w:rPr>
              <w:t>How will you ensure it is implemented well?</w:t>
            </w:r>
          </w:p>
        </w:tc>
        <w:tc>
          <w:tcPr>
            <w:tcW w:w="1276" w:type="dxa"/>
          </w:tcPr>
          <w:p w14:paraId="3B2A13D4" w14:textId="77777777" w:rsidR="000E5172" w:rsidRPr="0029002C" w:rsidRDefault="000E5172" w:rsidP="00152073">
            <w:pPr>
              <w:pStyle w:val="Normal1"/>
              <w:rPr>
                <w:rFonts w:ascii="Arial" w:hAnsi="Arial" w:cs="Arial"/>
              </w:rPr>
            </w:pPr>
            <w:r w:rsidRPr="0029002C">
              <w:rPr>
                <w:rFonts w:ascii="Arial" w:hAnsi="Arial" w:cs="Arial"/>
                <w:b/>
                <w:bCs/>
              </w:rPr>
              <w:t>Staff lead</w:t>
            </w:r>
          </w:p>
        </w:tc>
        <w:tc>
          <w:tcPr>
            <w:tcW w:w="2400" w:type="dxa"/>
            <w:gridSpan w:val="2"/>
          </w:tcPr>
          <w:p w14:paraId="58478EEB" w14:textId="77777777" w:rsidR="000E5172" w:rsidRPr="0029002C" w:rsidRDefault="000E5172" w:rsidP="00152073">
            <w:pPr>
              <w:pStyle w:val="Normal1"/>
              <w:rPr>
                <w:rFonts w:ascii="Arial" w:hAnsi="Arial" w:cs="Arial"/>
              </w:rPr>
            </w:pPr>
            <w:r w:rsidRPr="0029002C">
              <w:rPr>
                <w:rFonts w:ascii="Arial" w:hAnsi="Arial" w:cs="Arial"/>
                <w:b/>
                <w:bCs/>
              </w:rPr>
              <w:t>When will you review implementation?</w:t>
            </w:r>
          </w:p>
        </w:tc>
      </w:tr>
      <w:tr w:rsidR="001621B2" w14:paraId="15B68C20" w14:textId="77777777" w:rsidTr="00B50FDB">
        <w:trPr>
          <w:trHeight w:val="1068"/>
        </w:trPr>
        <w:tc>
          <w:tcPr>
            <w:tcW w:w="2235" w:type="dxa"/>
            <w:tcMar>
              <w:top w:w="57" w:type="dxa"/>
              <w:bottom w:w="57" w:type="dxa"/>
            </w:tcMar>
          </w:tcPr>
          <w:p w14:paraId="387C6198" w14:textId="77777777" w:rsidR="00516183" w:rsidRDefault="00516183" w:rsidP="00152073">
            <w:pPr>
              <w:pStyle w:val="Normal1"/>
              <w:rPr>
                <w:rFonts w:ascii="Arial" w:hAnsi="Arial" w:cs="Arial"/>
                <w:sz w:val="18"/>
                <w:szCs w:val="18"/>
              </w:rPr>
            </w:pPr>
            <w:r w:rsidRPr="00516183">
              <w:rPr>
                <w:rFonts w:ascii="Arial" w:hAnsi="Arial" w:cs="Arial"/>
                <w:b/>
                <w:sz w:val="18"/>
                <w:szCs w:val="18"/>
              </w:rPr>
              <w:t>B</w:t>
            </w:r>
            <w:r>
              <w:rPr>
                <w:rFonts w:ascii="Arial" w:hAnsi="Arial" w:cs="Arial"/>
                <w:sz w:val="18"/>
                <w:szCs w:val="18"/>
              </w:rPr>
              <w:t xml:space="preserve">. </w:t>
            </w:r>
            <w:r w:rsidRPr="00922E41">
              <w:rPr>
                <w:rFonts w:ascii="Arial" w:hAnsi="Arial" w:cs="Arial"/>
                <w:sz w:val="18"/>
                <w:szCs w:val="18"/>
              </w:rPr>
              <w:t>Improve attainment and progress in reading, writing, maths</w:t>
            </w:r>
            <w:r>
              <w:rPr>
                <w:rFonts w:ascii="Arial" w:hAnsi="Arial" w:cs="Arial"/>
                <w:sz w:val="18"/>
                <w:szCs w:val="18"/>
              </w:rPr>
              <w:t xml:space="preserve"> and GPS in our current Y6 cohort</w:t>
            </w:r>
            <w:r w:rsidRPr="00922E41">
              <w:rPr>
                <w:rFonts w:ascii="Arial" w:hAnsi="Arial" w:cs="Arial"/>
                <w:sz w:val="18"/>
                <w:szCs w:val="18"/>
              </w:rPr>
              <w:t xml:space="preserve"> for pupils eligible for PP, including more able disadvantage</w:t>
            </w:r>
            <w:r>
              <w:rPr>
                <w:rFonts w:ascii="Arial" w:hAnsi="Arial" w:cs="Arial"/>
                <w:sz w:val="18"/>
                <w:szCs w:val="18"/>
              </w:rPr>
              <w:t>d</w:t>
            </w:r>
            <w:r w:rsidRPr="00922E41">
              <w:rPr>
                <w:rFonts w:ascii="Arial" w:hAnsi="Arial" w:cs="Arial"/>
                <w:sz w:val="18"/>
                <w:szCs w:val="18"/>
              </w:rPr>
              <w:t xml:space="preserve"> pupil</w:t>
            </w:r>
            <w:r>
              <w:rPr>
                <w:rFonts w:ascii="Arial" w:hAnsi="Arial" w:cs="Arial"/>
                <w:sz w:val="18"/>
                <w:szCs w:val="18"/>
              </w:rPr>
              <w:t>s. (Our current Y6 cohort has a 16% pupil premium entitlement).</w:t>
            </w:r>
          </w:p>
          <w:p w14:paraId="16B8D96A" w14:textId="77777777" w:rsidR="00516183" w:rsidRDefault="00516183" w:rsidP="00152073">
            <w:pPr>
              <w:pStyle w:val="Normal1"/>
              <w:rPr>
                <w:rFonts w:ascii="Arial" w:hAnsi="Arial" w:cs="Arial"/>
                <w:sz w:val="18"/>
                <w:szCs w:val="18"/>
              </w:rPr>
            </w:pPr>
          </w:p>
          <w:p w14:paraId="4C797F24" w14:textId="4DC6430D" w:rsidR="001621B2" w:rsidRDefault="00516183" w:rsidP="00152073">
            <w:pPr>
              <w:pStyle w:val="Normal1"/>
              <w:rPr>
                <w:rFonts w:ascii="Arial" w:hAnsi="Arial" w:cs="Arial"/>
                <w:sz w:val="18"/>
                <w:szCs w:val="18"/>
              </w:rPr>
            </w:pPr>
            <w:r w:rsidRPr="00516183">
              <w:rPr>
                <w:rFonts w:ascii="Arial" w:hAnsi="Arial" w:cs="Arial"/>
                <w:b/>
                <w:sz w:val="18"/>
                <w:szCs w:val="18"/>
              </w:rPr>
              <w:t>C</w:t>
            </w:r>
            <w:r>
              <w:rPr>
                <w:rFonts w:ascii="Arial" w:hAnsi="Arial" w:cs="Arial"/>
                <w:sz w:val="18"/>
                <w:szCs w:val="18"/>
              </w:rPr>
              <w:t>.</w:t>
            </w:r>
            <w:r w:rsidR="000714E7">
              <w:rPr>
                <w:rFonts w:ascii="Arial" w:hAnsi="Arial" w:cs="Arial"/>
                <w:sz w:val="18"/>
                <w:szCs w:val="18"/>
              </w:rPr>
              <w:t xml:space="preserve"> </w:t>
            </w:r>
            <w:r w:rsidR="001621B2">
              <w:rPr>
                <w:rFonts w:ascii="Arial" w:hAnsi="Arial" w:cs="Arial"/>
                <w:sz w:val="18"/>
                <w:szCs w:val="18"/>
              </w:rPr>
              <w:t>Improve attainment and progress in reading, writing and maths across the school for pupils eligible for PP.</w:t>
            </w:r>
          </w:p>
          <w:p w14:paraId="6C0F546D" w14:textId="77777777" w:rsidR="00516183" w:rsidRDefault="00516183" w:rsidP="00152073">
            <w:pPr>
              <w:pStyle w:val="Normal1"/>
              <w:rPr>
                <w:rFonts w:ascii="Arial" w:hAnsi="Arial" w:cs="Arial"/>
                <w:sz w:val="18"/>
                <w:szCs w:val="18"/>
              </w:rPr>
            </w:pPr>
          </w:p>
          <w:p w14:paraId="2326DD53" w14:textId="77777777" w:rsidR="00516183" w:rsidRPr="0029002C" w:rsidRDefault="00516183" w:rsidP="00152073">
            <w:pPr>
              <w:pStyle w:val="Normal1"/>
              <w:rPr>
                <w:rFonts w:ascii="Arial" w:hAnsi="Arial" w:cs="Arial"/>
                <w:b/>
                <w:bCs/>
              </w:rPr>
            </w:pPr>
            <w:r w:rsidRPr="00A21F79">
              <w:rPr>
                <w:rFonts w:ascii="Arial" w:hAnsi="Arial" w:cs="Arial"/>
                <w:b/>
                <w:sz w:val="18"/>
                <w:szCs w:val="18"/>
              </w:rPr>
              <w:t>D</w:t>
            </w:r>
            <w:r w:rsidRPr="00A21F79">
              <w:rPr>
                <w:rFonts w:ascii="Arial" w:hAnsi="Arial" w:cs="Arial"/>
                <w:sz w:val="18"/>
                <w:szCs w:val="18"/>
              </w:rPr>
              <w:t>.</w:t>
            </w:r>
            <w:r>
              <w:rPr>
                <w:rFonts w:ascii="Arial" w:hAnsi="Arial" w:cs="Arial"/>
                <w:sz w:val="18"/>
                <w:szCs w:val="18"/>
              </w:rPr>
              <w:t xml:space="preserve"> Improve parental engagement and support to improve children’s approach to learning and show progression</w:t>
            </w:r>
          </w:p>
        </w:tc>
        <w:tc>
          <w:tcPr>
            <w:tcW w:w="2409" w:type="dxa"/>
            <w:tcMar>
              <w:top w:w="57" w:type="dxa"/>
              <w:bottom w:w="57" w:type="dxa"/>
            </w:tcMar>
          </w:tcPr>
          <w:p w14:paraId="25057938" w14:textId="77777777" w:rsidR="001621B2" w:rsidRPr="007E282C" w:rsidRDefault="001621B2" w:rsidP="007E282C">
            <w:pPr>
              <w:pStyle w:val="Normal1"/>
              <w:jc w:val="both"/>
              <w:rPr>
                <w:rFonts w:ascii="Arial" w:hAnsi="Arial" w:cs="Arial"/>
                <w:sz w:val="18"/>
                <w:szCs w:val="18"/>
              </w:rPr>
            </w:pPr>
            <w:r>
              <w:rPr>
                <w:rFonts w:ascii="Arial" w:hAnsi="Arial" w:cs="Arial"/>
                <w:sz w:val="18"/>
                <w:szCs w:val="18"/>
              </w:rPr>
              <w:t>Intervention groups run across school daily.</w:t>
            </w:r>
          </w:p>
          <w:p w14:paraId="5E08186F" w14:textId="77777777" w:rsidR="001621B2" w:rsidRDefault="001621B2" w:rsidP="002143B1">
            <w:pPr>
              <w:pStyle w:val="Normal1"/>
              <w:rPr>
                <w:rFonts w:ascii="Arial" w:hAnsi="Arial" w:cs="Arial"/>
                <w:sz w:val="18"/>
                <w:szCs w:val="18"/>
              </w:rPr>
            </w:pPr>
          </w:p>
          <w:p w14:paraId="779E31EA" w14:textId="77777777" w:rsidR="001621B2" w:rsidRDefault="001621B2" w:rsidP="002143B1">
            <w:pPr>
              <w:pStyle w:val="Normal1"/>
              <w:rPr>
                <w:rFonts w:ascii="Arial" w:hAnsi="Arial" w:cs="Arial"/>
                <w:sz w:val="18"/>
                <w:szCs w:val="18"/>
              </w:rPr>
            </w:pPr>
          </w:p>
          <w:p w14:paraId="0AEDC4D0" w14:textId="77777777" w:rsidR="00795313" w:rsidRDefault="00795313" w:rsidP="002143B1">
            <w:pPr>
              <w:pStyle w:val="Normal1"/>
              <w:rPr>
                <w:rFonts w:ascii="Arial" w:hAnsi="Arial" w:cs="Arial"/>
                <w:sz w:val="18"/>
                <w:szCs w:val="18"/>
              </w:rPr>
            </w:pPr>
          </w:p>
          <w:p w14:paraId="5EA41B21" w14:textId="77777777" w:rsidR="00795313" w:rsidRDefault="00795313" w:rsidP="002143B1">
            <w:pPr>
              <w:pStyle w:val="Normal1"/>
              <w:rPr>
                <w:rFonts w:ascii="Arial" w:hAnsi="Arial" w:cs="Arial"/>
                <w:sz w:val="18"/>
                <w:szCs w:val="18"/>
              </w:rPr>
            </w:pPr>
          </w:p>
          <w:p w14:paraId="58B1AA56" w14:textId="77777777" w:rsidR="001621B2" w:rsidRDefault="001621B2" w:rsidP="002143B1">
            <w:pPr>
              <w:pStyle w:val="Normal1"/>
              <w:rPr>
                <w:rFonts w:ascii="Arial" w:hAnsi="Arial" w:cs="Arial"/>
                <w:sz w:val="18"/>
                <w:szCs w:val="18"/>
              </w:rPr>
            </w:pPr>
            <w:r>
              <w:rPr>
                <w:rFonts w:ascii="Arial" w:hAnsi="Arial" w:cs="Arial"/>
                <w:sz w:val="18"/>
                <w:szCs w:val="18"/>
              </w:rPr>
              <w:t>Precision Teaching</w:t>
            </w:r>
          </w:p>
          <w:p w14:paraId="32E08DEB" w14:textId="77777777" w:rsidR="00516183" w:rsidRDefault="00516183" w:rsidP="002143B1">
            <w:pPr>
              <w:pStyle w:val="Normal1"/>
              <w:rPr>
                <w:rFonts w:ascii="Arial" w:hAnsi="Arial" w:cs="Arial"/>
                <w:sz w:val="18"/>
                <w:szCs w:val="18"/>
              </w:rPr>
            </w:pPr>
          </w:p>
          <w:p w14:paraId="6BB140B1" w14:textId="77777777" w:rsidR="00516183" w:rsidRDefault="00516183" w:rsidP="002143B1">
            <w:pPr>
              <w:pStyle w:val="Normal1"/>
              <w:rPr>
                <w:rFonts w:ascii="Arial" w:hAnsi="Arial" w:cs="Arial"/>
                <w:sz w:val="18"/>
                <w:szCs w:val="18"/>
              </w:rPr>
            </w:pPr>
          </w:p>
          <w:p w14:paraId="0A0BBBB8" w14:textId="77777777" w:rsidR="00516183" w:rsidRDefault="00516183" w:rsidP="002143B1">
            <w:pPr>
              <w:pStyle w:val="Normal1"/>
              <w:rPr>
                <w:rFonts w:ascii="Arial" w:hAnsi="Arial" w:cs="Arial"/>
                <w:sz w:val="18"/>
                <w:szCs w:val="18"/>
              </w:rPr>
            </w:pPr>
          </w:p>
          <w:p w14:paraId="7F2D273B" w14:textId="77777777" w:rsidR="00516183" w:rsidRDefault="00516183" w:rsidP="002143B1">
            <w:pPr>
              <w:pStyle w:val="Normal1"/>
              <w:rPr>
                <w:rFonts w:ascii="Arial" w:hAnsi="Arial" w:cs="Arial"/>
                <w:sz w:val="18"/>
                <w:szCs w:val="18"/>
              </w:rPr>
            </w:pPr>
          </w:p>
          <w:p w14:paraId="0246F4C7" w14:textId="77777777" w:rsidR="00516183" w:rsidRDefault="00516183" w:rsidP="002143B1">
            <w:pPr>
              <w:pStyle w:val="Normal1"/>
              <w:rPr>
                <w:rFonts w:ascii="Arial" w:hAnsi="Arial" w:cs="Arial"/>
                <w:sz w:val="18"/>
                <w:szCs w:val="18"/>
              </w:rPr>
            </w:pPr>
          </w:p>
          <w:p w14:paraId="772930F5" w14:textId="77777777" w:rsidR="00516183" w:rsidRDefault="00516183" w:rsidP="002143B1">
            <w:pPr>
              <w:pStyle w:val="Normal1"/>
              <w:rPr>
                <w:rFonts w:ascii="Arial" w:hAnsi="Arial" w:cs="Arial"/>
                <w:sz w:val="18"/>
                <w:szCs w:val="18"/>
              </w:rPr>
            </w:pPr>
          </w:p>
          <w:p w14:paraId="02482FD4" w14:textId="77777777" w:rsidR="00516183" w:rsidRDefault="00516183" w:rsidP="00516183">
            <w:pPr>
              <w:pStyle w:val="Normal1"/>
              <w:rPr>
                <w:rFonts w:ascii="Arial" w:hAnsi="Arial" w:cs="Arial"/>
                <w:sz w:val="18"/>
                <w:szCs w:val="18"/>
              </w:rPr>
            </w:pPr>
            <w:r>
              <w:rPr>
                <w:rFonts w:ascii="Arial" w:hAnsi="Arial" w:cs="Arial"/>
                <w:sz w:val="18"/>
                <w:szCs w:val="18"/>
              </w:rPr>
              <w:t>Additional teacher for Y6 literacy lessons, allowing 3 groups</w:t>
            </w:r>
          </w:p>
          <w:p w14:paraId="265F9622" w14:textId="77777777" w:rsidR="00516183" w:rsidRDefault="00516183" w:rsidP="00516183">
            <w:pPr>
              <w:pStyle w:val="Normal1"/>
              <w:rPr>
                <w:rFonts w:ascii="Arial" w:hAnsi="Arial" w:cs="Arial"/>
                <w:sz w:val="18"/>
                <w:szCs w:val="18"/>
              </w:rPr>
            </w:pPr>
          </w:p>
          <w:p w14:paraId="3C0F6015" w14:textId="77777777" w:rsidR="00516183" w:rsidRDefault="00516183" w:rsidP="00516183">
            <w:pPr>
              <w:pStyle w:val="Normal1"/>
              <w:rPr>
                <w:rFonts w:ascii="Arial" w:hAnsi="Arial" w:cs="Arial"/>
                <w:sz w:val="18"/>
                <w:szCs w:val="18"/>
              </w:rPr>
            </w:pPr>
          </w:p>
          <w:p w14:paraId="34E5EC48" w14:textId="77777777" w:rsidR="00516183" w:rsidRDefault="00516183" w:rsidP="00516183">
            <w:pPr>
              <w:pStyle w:val="Normal1"/>
              <w:rPr>
                <w:rFonts w:ascii="Arial" w:hAnsi="Arial" w:cs="Arial"/>
                <w:sz w:val="18"/>
                <w:szCs w:val="18"/>
              </w:rPr>
            </w:pPr>
            <w:r>
              <w:rPr>
                <w:rFonts w:ascii="Arial" w:hAnsi="Arial" w:cs="Arial"/>
                <w:sz w:val="18"/>
                <w:szCs w:val="18"/>
              </w:rPr>
              <w:t xml:space="preserve">Additional member of staff in Y6 targeted maths group (1 teacher, 2 TA’s) </w:t>
            </w:r>
          </w:p>
          <w:p w14:paraId="73A65A26" w14:textId="77777777" w:rsidR="00516183" w:rsidRDefault="00516183" w:rsidP="00516183">
            <w:pPr>
              <w:pStyle w:val="Normal1"/>
              <w:rPr>
                <w:rFonts w:ascii="Arial" w:hAnsi="Arial" w:cs="Arial"/>
                <w:sz w:val="18"/>
                <w:szCs w:val="18"/>
              </w:rPr>
            </w:pPr>
          </w:p>
          <w:p w14:paraId="4FDD5565" w14:textId="77777777" w:rsidR="00516183" w:rsidRDefault="00516183" w:rsidP="00516183">
            <w:pPr>
              <w:pStyle w:val="Normal1"/>
              <w:rPr>
                <w:rFonts w:ascii="Arial" w:hAnsi="Arial" w:cs="Arial"/>
                <w:sz w:val="18"/>
                <w:szCs w:val="18"/>
              </w:rPr>
            </w:pPr>
          </w:p>
          <w:p w14:paraId="7921EB9D" w14:textId="77777777" w:rsidR="00516183" w:rsidRDefault="00516183" w:rsidP="00516183">
            <w:pPr>
              <w:pStyle w:val="Normal1"/>
              <w:rPr>
                <w:rFonts w:ascii="Arial" w:hAnsi="Arial" w:cs="Arial"/>
                <w:sz w:val="18"/>
                <w:szCs w:val="18"/>
              </w:rPr>
            </w:pPr>
            <w:r>
              <w:rPr>
                <w:rFonts w:ascii="Arial" w:hAnsi="Arial" w:cs="Arial"/>
                <w:sz w:val="18"/>
                <w:szCs w:val="18"/>
              </w:rPr>
              <w:t>Small booster groups after school from Spring term for all Y6 children for literacy and maths.</w:t>
            </w:r>
          </w:p>
          <w:p w14:paraId="2558E3C4" w14:textId="77777777" w:rsidR="00516183" w:rsidRDefault="00516183" w:rsidP="00516183">
            <w:pPr>
              <w:pStyle w:val="Normal1"/>
              <w:rPr>
                <w:rFonts w:ascii="Arial" w:hAnsi="Arial" w:cs="Arial"/>
                <w:sz w:val="18"/>
                <w:szCs w:val="18"/>
              </w:rPr>
            </w:pPr>
          </w:p>
          <w:p w14:paraId="5E26A840" w14:textId="77777777" w:rsidR="00516183" w:rsidRDefault="00516183" w:rsidP="00516183">
            <w:pPr>
              <w:pStyle w:val="Normal1"/>
              <w:rPr>
                <w:rFonts w:ascii="Arial" w:hAnsi="Arial" w:cs="Arial"/>
                <w:sz w:val="18"/>
                <w:szCs w:val="18"/>
              </w:rPr>
            </w:pPr>
          </w:p>
          <w:p w14:paraId="0C11751F" w14:textId="77777777" w:rsidR="00516183" w:rsidRDefault="00516183" w:rsidP="00516183">
            <w:pPr>
              <w:pStyle w:val="Normal1"/>
              <w:rPr>
                <w:rFonts w:ascii="Arial" w:hAnsi="Arial" w:cs="Arial"/>
                <w:sz w:val="18"/>
                <w:szCs w:val="18"/>
              </w:rPr>
            </w:pPr>
          </w:p>
          <w:p w14:paraId="14C6DFE2" w14:textId="77777777" w:rsidR="00516183" w:rsidRDefault="00516183" w:rsidP="00516183">
            <w:pPr>
              <w:pStyle w:val="Normal1"/>
              <w:rPr>
                <w:rFonts w:ascii="Arial" w:hAnsi="Arial" w:cs="Arial"/>
                <w:sz w:val="18"/>
                <w:szCs w:val="18"/>
              </w:rPr>
            </w:pPr>
            <w:r>
              <w:rPr>
                <w:rFonts w:ascii="Arial" w:hAnsi="Arial" w:cs="Arial"/>
                <w:sz w:val="18"/>
                <w:szCs w:val="18"/>
              </w:rPr>
              <w:lastRenderedPageBreak/>
              <w:t>Target setting meeting for maths and literacy with every child in Y6 and their parent/carer at the beginning of Spring term</w:t>
            </w:r>
          </w:p>
          <w:p w14:paraId="2C87AEBB" w14:textId="77777777" w:rsidR="00516183" w:rsidRPr="007E282C" w:rsidRDefault="00516183" w:rsidP="002143B1">
            <w:pPr>
              <w:pStyle w:val="Normal1"/>
              <w:rPr>
                <w:rFonts w:ascii="Arial" w:hAnsi="Arial" w:cs="Arial"/>
                <w:sz w:val="18"/>
                <w:szCs w:val="18"/>
              </w:rPr>
            </w:pPr>
          </w:p>
        </w:tc>
        <w:tc>
          <w:tcPr>
            <w:tcW w:w="3828" w:type="dxa"/>
            <w:tcMar>
              <w:top w:w="57" w:type="dxa"/>
              <w:bottom w:w="57" w:type="dxa"/>
            </w:tcMar>
          </w:tcPr>
          <w:p w14:paraId="6C46F64D" w14:textId="77777777" w:rsidR="001621B2" w:rsidRDefault="004B236B" w:rsidP="001621B2">
            <w:pPr>
              <w:pStyle w:val="Normal1"/>
              <w:rPr>
                <w:rFonts w:ascii="Arial" w:hAnsi="Arial" w:cs="Arial"/>
                <w:sz w:val="18"/>
                <w:szCs w:val="18"/>
              </w:rPr>
            </w:pPr>
            <w:r>
              <w:rPr>
                <w:rFonts w:ascii="Arial" w:hAnsi="Arial" w:cs="Arial"/>
                <w:sz w:val="18"/>
                <w:szCs w:val="18"/>
              </w:rPr>
              <w:lastRenderedPageBreak/>
              <w:t xml:space="preserve">Pupil’s assessments show gaps in attainment and small groups are targeted through proven intervention programmes (EEF) delivered by trained TAs </w:t>
            </w:r>
          </w:p>
          <w:p w14:paraId="7963D4EA" w14:textId="77777777" w:rsidR="00795313" w:rsidRDefault="00795313" w:rsidP="001621B2">
            <w:pPr>
              <w:pStyle w:val="Normal1"/>
              <w:rPr>
                <w:rFonts w:ascii="Arial" w:hAnsi="Arial" w:cs="Arial"/>
                <w:sz w:val="18"/>
                <w:szCs w:val="18"/>
              </w:rPr>
            </w:pPr>
          </w:p>
          <w:p w14:paraId="05EC1969" w14:textId="77777777" w:rsidR="00795313" w:rsidRDefault="00795313" w:rsidP="001621B2">
            <w:pPr>
              <w:pStyle w:val="Normal1"/>
              <w:rPr>
                <w:rFonts w:ascii="Arial" w:hAnsi="Arial" w:cs="Arial"/>
                <w:sz w:val="18"/>
                <w:szCs w:val="18"/>
              </w:rPr>
            </w:pPr>
          </w:p>
          <w:p w14:paraId="4D97831F" w14:textId="77777777" w:rsidR="001621B2" w:rsidRDefault="001621B2" w:rsidP="001621B2">
            <w:pPr>
              <w:pStyle w:val="Normal1"/>
              <w:rPr>
                <w:rFonts w:ascii="Arial" w:hAnsi="Arial" w:cs="Arial"/>
                <w:sz w:val="18"/>
                <w:szCs w:val="18"/>
              </w:rPr>
            </w:pPr>
            <w:r>
              <w:rPr>
                <w:rFonts w:ascii="Arial" w:hAnsi="Arial" w:cs="Arial"/>
                <w:sz w:val="18"/>
                <w:szCs w:val="18"/>
              </w:rPr>
              <w:t>Following training from the EPS</w:t>
            </w:r>
            <w:proofErr w:type="gramStart"/>
            <w:r>
              <w:rPr>
                <w:rFonts w:ascii="Arial" w:hAnsi="Arial" w:cs="Arial"/>
                <w:sz w:val="18"/>
                <w:szCs w:val="18"/>
              </w:rPr>
              <w:t>,  PT</w:t>
            </w:r>
            <w:proofErr w:type="gramEnd"/>
            <w:r>
              <w:rPr>
                <w:rFonts w:ascii="Arial" w:hAnsi="Arial" w:cs="Arial"/>
                <w:sz w:val="18"/>
                <w:szCs w:val="18"/>
              </w:rPr>
              <w:t xml:space="preserve"> has shown very positive progress for a number of individuals within school and will be continued to be used where app</w:t>
            </w:r>
            <w:r w:rsidR="007357A6">
              <w:rPr>
                <w:rFonts w:ascii="Arial" w:hAnsi="Arial" w:cs="Arial"/>
                <w:sz w:val="18"/>
                <w:szCs w:val="18"/>
              </w:rPr>
              <w:t>r</w:t>
            </w:r>
            <w:r>
              <w:rPr>
                <w:rFonts w:ascii="Arial" w:hAnsi="Arial" w:cs="Arial"/>
                <w:sz w:val="18"/>
                <w:szCs w:val="18"/>
              </w:rPr>
              <w:t>opriate</w:t>
            </w:r>
            <w:r w:rsidR="00224EEC">
              <w:rPr>
                <w:rFonts w:ascii="Arial" w:hAnsi="Arial" w:cs="Arial"/>
                <w:sz w:val="18"/>
                <w:szCs w:val="18"/>
              </w:rPr>
              <w:t xml:space="preserve"> to direct sharply focussed support for maximum impact.</w:t>
            </w:r>
          </w:p>
          <w:p w14:paraId="488E1C05" w14:textId="77777777" w:rsidR="00516183" w:rsidRDefault="00516183" w:rsidP="001621B2">
            <w:pPr>
              <w:pStyle w:val="Normal1"/>
              <w:rPr>
                <w:rFonts w:ascii="Arial" w:hAnsi="Arial" w:cs="Arial"/>
                <w:sz w:val="18"/>
                <w:szCs w:val="18"/>
              </w:rPr>
            </w:pPr>
          </w:p>
          <w:p w14:paraId="0ED5CAE7" w14:textId="77777777" w:rsidR="00516183" w:rsidRPr="0029002C" w:rsidRDefault="00516183" w:rsidP="00516183">
            <w:pPr>
              <w:pStyle w:val="Normal1"/>
              <w:rPr>
                <w:rFonts w:ascii="Arial" w:hAnsi="Arial" w:cs="Arial"/>
                <w:sz w:val="18"/>
                <w:szCs w:val="18"/>
              </w:rPr>
            </w:pPr>
            <w:r w:rsidRPr="0029002C">
              <w:rPr>
                <w:rFonts w:ascii="Arial" w:hAnsi="Arial" w:cs="Arial"/>
                <w:sz w:val="18"/>
                <w:szCs w:val="18"/>
              </w:rPr>
              <w:t xml:space="preserve">Smaller groups focusing on children’s current attainment and gaps lead to more efficient targeted teaching.  </w:t>
            </w:r>
          </w:p>
          <w:p w14:paraId="3AD5C6A7" w14:textId="77777777" w:rsidR="00516183" w:rsidRPr="0029002C" w:rsidRDefault="00516183" w:rsidP="00516183">
            <w:pPr>
              <w:pStyle w:val="Normal1"/>
              <w:rPr>
                <w:rFonts w:ascii="Arial" w:hAnsi="Arial" w:cs="Arial"/>
                <w:sz w:val="18"/>
                <w:szCs w:val="18"/>
              </w:rPr>
            </w:pPr>
          </w:p>
          <w:p w14:paraId="3632BA21" w14:textId="77777777" w:rsidR="00516183" w:rsidRDefault="00516183" w:rsidP="00516183">
            <w:pPr>
              <w:pStyle w:val="Normal1"/>
              <w:rPr>
                <w:rFonts w:ascii="Arial" w:hAnsi="Arial" w:cs="Arial"/>
                <w:sz w:val="18"/>
                <w:szCs w:val="18"/>
              </w:rPr>
            </w:pPr>
          </w:p>
          <w:p w14:paraId="531B4613" w14:textId="77777777" w:rsidR="00516183" w:rsidRDefault="00516183" w:rsidP="00516183">
            <w:pPr>
              <w:pStyle w:val="Normal1"/>
              <w:rPr>
                <w:rFonts w:ascii="Arial" w:hAnsi="Arial" w:cs="Arial"/>
                <w:sz w:val="18"/>
                <w:szCs w:val="18"/>
              </w:rPr>
            </w:pPr>
            <w:r>
              <w:rPr>
                <w:rFonts w:ascii="Arial" w:hAnsi="Arial" w:cs="Arial"/>
                <w:sz w:val="18"/>
                <w:szCs w:val="18"/>
              </w:rPr>
              <w:t>Additional staff can allow children to be targeted appropriately.</w:t>
            </w:r>
          </w:p>
          <w:p w14:paraId="585C28AF" w14:textId="77777777" w:rsidR="00516183" w:rsidRDefault="00516183" w:rsidP="00516183">
            <w:pPr>
              <w:pStyle w:val="Normal1"/>
              <w:rPr>
                <w:rFonts w:ascii="Arial" w:hAnsi="Arial" w:cs="Arial"/>
                <w:sz w:val="18"/>
                <w:szCs w:val="18"/>
              </w:rPr>
            </w:pPr>
          </w:p>
          <w:p w14:paraId="62919CFC" w14:textId="77777777" w:rsidR="00516183" w:rsidRDefault="00516183" w:rsidP="00516183">
            <w:pPr>
              <w:pStyle w:val="Normal1"/>
              <w:rPr>
                <w:rFonts w:ascii="Arial" w:hAnsi="Arial" w:cs="Arial"/>
                <w:sz w:val="18"/>
                <w:szCs w:val="18"/>
              </w:rPr>
            </w:pPr>
          </w:p>
          <w:p w14:paraId="07406078" w14:textId="77777777" w:rsidR="00516183" w:rsidRDefault="00516183" w:rsidP="00516183">
            <w:pPr>
              <w:pStyle w:val="Normal1"/>
              <w:rPr>
                <w:rFonts w:ascii="Arial" w:hAnsi="Arial" w:cs="Arial"/>
                <w:sz w:val="18"/>
                <w:szCs w:val="18"/>
              </w:rPr>
            </w:pPr>
          </w:p>
          <w:p w14:paraId="4BC184CE" w14:textId="77777777" w:rsidR="00516183" w:rsidRDefault="00516183" w:rsidP="00516183">
            <w:pPr>
              <w:pStyle w:val="Normal1"/>
              <w:rPr>
                <w:rFonts w:ascii="Arial" w:hAnsi="Arial" w:cs="Arial"/>
                <w:sz w:val="18"/>
                <w:szCs w:val="18"/>
              </w:rPr>
            </w:pPr>
            <w:r>
              <w:rPr>
                <w:rFonts w:ascii="Arial" w:hAnsi="Arial" w:cs="Arial"/>
                <w:sz w:val="18"/>
                <w:szCs w:val="18"/>
              </w:rPr>
              <w:t>Through assessment, focused groups receive support around the assessment process and content of end of KS2 SATs for 13 weeks, building confidence and knowledge.</w:t>
            </w:r>
          </w:p>
          <w:p w14:paraId="5A10A8ED" w14:textId="77777777" w:rsidR="00516183" w:rsidRDefault="00516183" w:rsidP="00516183">
            <w:pPr>
              <w:pStyle w:val="Normal1"/>
              <w:rPr>
                <w:rFonts w:ascii="Arial" w:hAnsi="Arial" w:cs="Arial"/>
                <w:sz w:val="18"/>
                <w:szCs w:val="18"/>
              </w:rPr>
            </w:pPr>
          </w:p>
          <w:p w14:paraId="4C2D80FC" w14:textId="77777777" w:rsidR="00516183" w:rsidRDefault="00516183" w:rsidP="00516183">
            <w:pPr>
              <w:pStyle w:val="Normal1"/>
              <w:rPr>
                <w:rFonts w:ascii="Arial" w:hAnsi="Arial" w:cs="Arial"/>
                <w:sz w:val="18"/>
                <w:szCs w:val="18"/>
              </w:rPr>
            </w:pPr>
          </w:p>
          <w:p w14:paraId="08BA2B2D" w14:textId="77777777" w:rsidR="00516183" w:rsidRDefault="00516183" w:rsidP="00516183">
            <w:pPr>
              <w:pStyle w:val="Normal1"/>
              <w:rPr>
                <w:rFonts w:ascii="Arial" w:hAnsi="Arial" w:cs="Arial"/>
                <w:sz w:val="18"/>
                <w:szCs w:val="18"/>
              </w:rPr>
            </w:pPr>
            <w:r>
              <w:rPr>
                <w:rFonts w:ascii="Arial" w:hAnsi="Arial" w:cs="Arial"/>
                <w:sz w:val="18"/>
                <w:szCs w:val="18"/>
              </w:rPr>
              <w:lastRenderedPageBreak/>
              <w:t xml:space="preserve">Setting clear targets, with guidance, together with all parties improves engagement of pupils and parents/carers.  </w:t>
            </w:r>
          </w:p>
          <w:p w14:paraId="691718D7" w14:textId="77777777" w:rsidR="00516183" w:rsidRDefault="00516183" w:rsidP="00516183">
            <w:pPr>
              <w:pStyle w:val="Normal1"/>
              <w:rPr>
                <w:rFonts w:ascii="Arial" w:hAnsi="Arial" w:cs="Arial"/>
                <w:sz w:val="18"/>
                <w:szCs w:val="18"/>
              </w:rPr>
            </w:pPr>
          </w:p>
          <w:p w14:paraId="3620D27D" w14:textId="77777777" w:rsidR="00516183" w:rsidRPr="002143B1" w:rsidRDefault="00516183" w:rsidP="001621B2">
            <w:pPr>
              <w:pStyle w:val="Normal1"/>
              <w:rPr>
                <w:rFonts w:ascii="Arial" w:hAnsi="Arial" w:cs="Arial"/>
                <w:sz w:val="18"/>
                <w:szCs w:val="18"/>
              </w:rPr>
            </w:pPr>
          </w:p>
        </w:tc>
        <w:tc>
          <w:tcPr>
            <w:tcW w:w="3260" w:type="dxa"/>
            <w:tcMar>
              <w:top w:w="57" w:type="dxa"/>
              <w:bottom w:w="57" w:type="dxa"/>
            </w:tcMar>
          </w:tcPr>
          <w:p w14:paraId="2437CBD8" w14:textId="77777777" w:rsidR="001621B2" w:rsidRPr="00795313" w:rsidRDefault="00795313" w:rsidP="009C31A9">
            <w:pPr>
              <w:pStyle w:val="Normal1"/>
              <w:rPr>
                <w:rFonts w:ascii="Arial" w:hAnsi="Arial" w:cs="Arial"/>
                <w:bCs/>
                <w:sz w:val="18"/>
                <w:szCs w:val="18"/>
              </w:rPr>
            </w:pPr>
            <w:r w:rsidRPr="00795313">
              <w:rPr>
                <w:rFonts w:ascii="Arial" w:hAnsi="Arial" w:cs="Arial"/>
                <w:bCs/>
                <w:sz w:val="18"/>
                <w:szCs w:val="18"/>
              </w:rPr>
              <w:lastRenderedPageBreak/>
              <w:t xml:space="preserve">Entry and exit data is recorded, sessions are timetabled and </w:t>
            </w:r>
            <w:r>
              <w:rPr>
                <w:rFonts w:ascii="Arial" w:hAnsi="Arial" w:cs="Arial"/>
                <w:bCs/>
                <w:sz w:val="18"/>
                <w:szCs w:val="18"/>
              </w:rPr>
              <w:t>a register is taken.  Observations take place.</w:t>
            </w:r>
            <w:r w:rsidRPr="00795313">
              <w:rPr>
                <w:rFonts w:ascii="Arial" w:hAnsi="Arial" w:cs="Arial"/>
                <w:bCs/>
                <w:sz w:val="18"/>
                <w:szCs w:val="18"/>
              </w:rPr>
              <w:t xml:space="preserve"> </w:t>
            </w:r>
          </w:p>
          <w:p w14:paraId="0B93ED6C" w14:textId="77777777" w:rsidR="00795313" w:rsidRDefault="00795313" w:rsidP="009C31A9">
            <w:pPr>
              <w:pStyle w:val="Normal1"/>
              <w:rPr>
                <w:rFonts w:ascii="Arial" w:hAnsi="Arial" w:cs="Arial"/>
                <w:b/>
                <w:bCs/>
              </w:rPr>
            </w:pPr>
          </w:p>
          <w:p w14:paraId="4507F471" w14:textId="77777777" w:rsidR="00795313" w:rsidRDefault="00795313" w:rsidP="009C31A9">
            <w:pPr>
              <w:pStyle w:val="Normal1"/>
              <w:rPr>
                <w:rFonts w:ascii="Arial" w:hAnsi="Arial" w:cs="Arial"/>
                <w:b/>
                <w:bCs/>
              </w:rPr>
            </w:pPr>
          </w:p>
          <w:p w14:paraId="5D397355" w14:textId="77777777" w:rsidR="00AA269A" w:rsidRDefault="00AA269A" w:rsidP="009C31A9">
            <w:pPr>
              <w:pStyle w:val="Normal1"/>
              <w:rPr>
                <w:rFonts w:ascii="Arial" w:hAnsi="Arial" w:cs="Arial"/>
                <w:bCs/>
                <w:sz w:val="18"/>
                <w:szCs w:val="18"/>
              </w:rPr>
            </w:pPr>
          </w:p>
          <w:p w14:paraId="000A6D62" w14:textId="77777777" w:rsidR="001621B2" w:rsidRDefault="001621B2" w:rsidP="009C31A9">
            <w:pPr>
              <w:pStyle w:val="Normal1"/>
              <w:rPr>
                <w:rFonts w:ascii="Arial" w:hAnsi="Arial" w:cs="Arial"/>
                <w:bCs/>
                <w:sz w:val="18"/>
                <w:szCs w:val="18"/>
              </w:rPr>
            </w:pPr>
            <w:r w:rsidRPr="001621B2">
              <w:rPr>
                <w:rFonts w:ascii="Arial" w:hAnsi="Arial" w:cs="Arial"/>
                <w:bCs/>
                <w:sz w:val="18"/>
                <w:szCs w:val="18"/>
              </w:rPr>
              <w:t xml:space="preserve">Delivery of PT is discussed at TA </w:t>
            </w:r>
            <w:r w:rsidR="00795313">
              <w:rPr>
                <w:rFonts w:ascii="Arial" w:hAnsi="Arial" w:cs="Arial"/>
                <w:bCs/>
                <w:sz w:val="18"/>
                <w:szCs w:val="18"/>
              </w:rPr>
              <w:t>weekly meetings.  Resources and strategies are</w:t>
            </w:r>
            <w:r w:rsidRPr="001621B2">
              <w:rPr>
                <w:rFonts w:ascii="Arial" w:hAnsi="Arial" w:cs="Arial"/>
                <w:bCs/>
                <w:sz w:val="18"/>
                <w:szCs w:val="18"/>
              </w:rPr>
              <w:t xml:space="preserve"> shared</w:t>
            </w:r>
            <w:r w:rsidR="00795313">
              <w:rPr>
                <w:rFonts w:ascii="Arial" w:hAnsi="Arial" w:cs="Arial"/>
                <w:bCs/>
                <w:sz w:val="18"/>
                <w:szCs w:val="18"/>
              </w:rPr>
              <w:t xml:space="preserve"> and progression is monitored</w:t>
            </w:r>
            <w:r w:rsidRPr="001621B2">
              <w:rPr>
                <w:rFonts w:ascii="Arial" w:hAnsi="Arial" w:cs="Arial"/>
                <w:bCs/>
                <w:sz w:val="18"/>
                <w:szCs w:val="18"/>
              </w:rPr>
              <w:t xml:space="preserve"> </w:t>
            </w:r>
          </w:p>
          <w:p w14:paraId="2B12F27D" w14:textId="77777777" w:rsidR="00516183" w:rsidRDefault="00516183" w:rsidP="009C31A9">
            <w:pPr>
              <w:pStyle w:val="Normal1"/>
              <w:rPr>
                <w:rFonts w:ascii="Arial" w:hAnsi="Arial" w:cs="Arial"/>
                <w:bCs/>
                <w:sz w:val="18"/>
                <w:szCs w:val="18"/>
              </w:rPr>
            </w:pPr>
          </w:p>
          <w:p w14:paraId="10ED6D7F" w14:textId="77777777" w:rsidR="00516183" w:rsidRDefault="00516183" w:rsidP="009C31A9">
            <w:pPr>
              <w:pStyle w:val="Normal1"/>
              <w:rPr>
                <w:rFonts w:ascii="Arial" w:hAnsi="Arial" w:cs="Arial"/>
                <w:bCs/>
                <w:sz w:val="18"/>
                <w:szCs w:val="18"/>
              </w:rPr>
            </w:pPr>
          </w:p>
          <w:p w14:paraId="7F8E5835" w14:textId="77777777" w:rsidR="00516183" w:rsidRDefault="00516183" w:rsidP="009C31A9">
            <w:pPr>
              <w:pStyle w:val="Normal1"/>
              <w:rPr>
                <w:rFonts w:ascii="Arial" w:hAnsi="Arial" w:cs="Arial"/>
                <w:bCs/>
                <w:sz w:val="18"/>
                <w:szCs w:val="18"/>
              </w:rPr>
            </w:pPr>
          </w:p>
          <w:p w14:paraId="12DAD681" w14:textId="77777777" w:rsidR="00516183" w:rsidRDefault="00516183" w:rsidP="00516183">
            <w:pPr>
              <w:pStyle w:val="Normal1"/>
              <w:rPr>
                <w:rFonts w:ascii="Arial" w:hAnsi="Arial" w:cs="Arial"/>
                <w:sz w:val="18"/>
                <w:szCs w:val="18"/>
              </w:rPr>
            </w:pPr>
            <w:r>
              <w:rPr>
                <w:rFonts w:ascii="Arial" w:hAnsi="Arial" w:cs="Arial"/>
                <w:sz w:val="18"/>
                <w:szCs w:val="18"/>
              </w:rPr>
              <w:t>Book scrutiny takes place termly</w:t>
            </w:r>
          </w:p>
          <w:p w14:paraId="7063C00B" w14:textId="77777777" w:rsidR="00516183" w:rsidRDefault="00516183" w:rsidP="00516183">
            <w:pPr>
              <w:pStyle w:val="Normal1"/>
              <w:rPr>
                <w:rFonts w:ascii="Arial" w:hAnsi="Arial" w:cs="Arial"/>
                <w:sz w:val="18"/>
                <w:szCs w:val="18"/>
              </w:rPr>
            </w:pPr>
            <w:r>
              <w:rPr>
                <w:rFonts w:ascii="Arial" w:hAnsi="Arial" w:cs="Arial"/>
                <w:sz w:val="18"/>
                <w:szCs w:val="18"/>
              </w:rPr>
              <w:t>Pupil voice</w:t>
            </w:r>
          </w:p>
          <w:p w14:paraId="3DCB5424" w14:textId="77777777" w:rsidR="00516183" w:rsidRDefault="00516183" w:rsidP="00516183">
            <w:pPr>
              <w:pStyle w:val="Normal1"/>
              <w:rPr>
                <w:rFonts w:ascii="Arial" w:hAnsi="Arial" w:cs="Arial"/>
                <w:sz w:val="18"/>
                <w:szCs w:val="18"/>
              </w:rPr>
            </w:pPr>
            <w:r>
              <w:rPr>
                <w:rFonts w:ascii="Arial" w:hAnsi="Arial" w:cs="Arial"/>
                <w:sz w:val="18"/>
                <w:szCs w:val="18"/>
              </w:rPr>
              <w:t>Observations</w:t>
            </w:r>
          </w:p>
          <w:p w14:paraId="3C67C384" w14:textId="77777777" w:rsidR="00516183" w:rsidRDefault="00516183" w:rsidP="00516183">
            <w:pPr>
              <w:pStyle w:val="Normal1"/>
              <w:rPr>
                <w:rFonts w:ascii="Arial" w:hAnsi="Arial" w:cs="Arial"/>
                <w:sz w:val="18"/>
                <w:szCs w:val="18"/>
              </w:rPr>
            </w:pPr>
            <w:r>
              <w:rPr>
                <w:rFonts w:ascii="Arial" w:hAnsi="Arial" w:cs="Arial"/>
                <w:sz w:val="18"/>
                <w:szCs w:val="18"/>
              </w:rPr>
              <w:t xml:space="preserve">On-going assessments by staff </w:t>
            </w:r>
          </w:p>
          <w:p w14:paraId="73C48201" w14:textId="77777777" w:rsidR="00516183" w:rsidRDefault="00516183" w:rsidP="00516183">
            <w:pPr>
              <w:pStyle w:val="Normal1"/>
              <w:rPr>
                <w:rFonts w:ascii="Arial" w:hAnsi="Arial" w:cs="Arial"/>
                <w:sz w:val="18"/>
                <w:szCs w:val="18"/>
              </w:rPr>
            </w:pPr>
            <w:r>
              <w:rPr>
                <w:rFonts w:ascii="Arial" w:hAnsi="Arial" w:cs="Arial"/>
                <w:sz w:val="18"/>
                <w:szCs w:val="18"/>
              </w:rPr>
              <w:t>On-going CPD for all staff</w:t>
            </w:r>
          </w:p>
          <w:p w14:paraId="54BC6583" w14:textId="77777777" w:rsidR="00516183" w:rsidRDefault="00516183" w:rsidP="00516183">
            <w:pPr>
              <w:pStyle w:val="Normal1"/>
              <w:rPr>
                <w:rFonts w:ascii="Arial" w:hAnsi="Arial" w:cs="Arial"/>
                <w:sz w:val="18"/>
                <w:szCs w:val="18"/>
              </w:rPr>
            </w:pPr>
            <w:r w:rsidRPr="007A3F9B">
              <w:rPr>
                <w:rFonts w:ascii="Arial" w:hAnsi="Arial" w:cs="Arial"/>
                <w:color w:val="auto"/>
                <w:sz w:val="18"/>
                <w:szCs w:val="18"/>
              </w:rPr>
              <w:t>Feedback</w:t>
            </w:r>
            <w:r w:rsidRPr="007A3F9B">
              <w:rPr>
                <w:rFonts w:ascii="Arial" w:hAnsi="Arial" w:cs="Arial"/>
                <w:sz w:val="18"/>
                <w:szCs w:val="18"/>
              </w:rPr>
              <w:t xml:space="preserve"> at </w:t>
            </w:r>
            <w:r>
              <w:rPr>
                <w:rFonts w:ascii="Arial" w:hAnsi="Arial" w:cs="Arial"/>
                <w:sz w:val="18"/>
                <w:szCs w:val="18"/>
              </w:rPr>
              <w:t>weekly SLT meetings</w:t>
            </w:r>
          </w:p>
          <w:p w14:paraId="5A8F23E3" w14:textId="77777777" w:rsidR="00516183" w:rsidRDefault="00516183" w:rsidP="00516183">
            <w:pPr>
              <w:pStyle w:val="Normal1"/>
              <w:rPr>
                <w:rFonts w:ascii="Arial" w:hAnsi="Arial" w:cs="Arial"/>
                <w:sz w:val="18"/>
                <w:szCs w:val="18"/>
                <w:highlight w:val="yellow"/>
              </w:rPr>
            </w:pPr>
          </w:p>
          <w:p w14:paraId="40609860" w14:textId="77777777" w:rsidR="00516183" w:rsidRDefault="00516183" w:rsidP="00516183">
            <w:pPr>
              <w:pStyle w:val="Normal1"/>
              <w:rPr>
                <w:rFonts w:ascii="Arial" w:hAnsi="Arial" w:cs="Arial"/>
                <w:sz w:val="18"/>
                <w:szCs w:val="18"/>
                <w:highlight w:val="yellow"/>
              </w:rPr>
            </w:pPr>
          </w:p>
          <w:p w14:paraId="54C27DB4" w14:textId="77777777" w:rsidR="00AA269A" w:rsidRDefault="00AA269A" w:rsidP="00516183">
            <w:pPr>
              <w:pStyle w:val="Normal1"/>
              <w:rPr>
                <w:rFonts w:ascii="Arial" w:hAnsi="Arial" w:cs="Arial"/>
                <w:sz w:val="18"/>
                <w:szCs w:val="18"/>
              </w:rPr>
            </w:pPr>
          </w:p>
          <w:p w14:paraId="445D52A2" w14:textId="77777777" w:rsidR="00516183" w:rsidRDefault="00516183" w:rsidP="00516183">
            <w:pPr>
              <w:pStyle w:val="Normal1"/>
              <w:rPr>
                <w:rFonts w:ascii="Arial" w:hAnsi="Arial" w:cs="Arial"/>
                <w:sz w:val="18"/>
                <w:szCs w:val="18"/>
              </w:rPr>
            </w:pPr>
            <w:r w:rsidRPr="00633B92">
              <w:rPr>
                <w:rFonts w:ascii="Arial" w:hAnsi="Arial" w:cs="Arial"/>
                <w:sz w:val="18"/>
                <w:szCs w:val="18"/>
              </w:rPr>
              <w:t>Resou</w:t>
            </w:r>
            <w:r>
              <w:rPr>
                <w:rFonts w:ascii="Arial" w:hAnsi="Arial" w:cs="Arial"/>
                <w:sz w:val="18"/>
                <w:szCs w:val="18"/>
              </w:rPr>
              <w:t>rces are supplied to staff by upper KS2 staff with guidance for planning and delivery of sessions.</w:t>
            </w:r>
          </w:p>
          <w:p w14:paraId="4B37EE70" w14:textId="77777777" w:rsidR="00516183" w:rsidRDefault="00516183" w:rsidP="00516183">
            <w:pPr>
              <w:pStyle w:val="Normal1"/>
              <w:rPr>
                <w:rFonts w:ascii="Arial" w:hAnsi="Arial" w:cs="Arial"/>
                <w:sz w:val="18"/>
                <w:szCs w:val="18"/>
              </w:rPr>
            </w:pPr>
          </w:p>
          <w:p w14:paraId="3BC31382" w14:textId="77777777" w:rsidR="00516183" w:rsidRDefault="00516183" w:rsidP="00516183">
            <w:pPr>
              <w:pStyle w:val="Normal1"/>
              <w:rPr>
                <w:rFonts w:ascii="Arial" w:hAnsi="Arial" w:cs="Arial"/>
                <w:sz w:val="18"/>
                <w:szCs w:val="18"/>
              </w:rPr>
            </w:pPr>
          </w:p>
          <w:p w14:paraId="45D02D61" w14:textId="77777777" w:rsidR="00516183" w:rsidRDefault="00516183" w:rsidP="00516183">
            <w:pPr>
              <w:pStyle w:val="Normal1"/>
              <w:rPr>
                <w:rFonts w:ascii="Arial" w:hAnsi="Arial" w:cs="Arial"/>
                <w:sz w:val="18"/>
                <w:szCs w:val="18"/>
              </w:rPr>
            </w:pPr>
          </w:p>
          <w:p w14:paraId="5E69C332" w14:textId="77777777" w:rsidR="00516183" w:rsidRDefault="00516183" w:rsidP="00516183">
            <w:pPr>
              <w:pStyle w:val="Normal1"/>
              <w:rPr>
                <w:rFonts w:ascii="Arial" w:hAnsi="Arial" w:cs="Arial"/>
                <w:sz w:val="18"/>
                <w:szCs w:val="18"/>
              </w:rPr>
            </w:pPr>
          </w:p>
          <w:p w14:paraId="1A7230A7" w14:textId="77777777" w:rsidR="00516183" w:rsidRDefault="00516183" w:rsidP="00516183">
            <w:pPr>
              <w:pStyle w:val="Normal1"/>
              <w:rPr>
                <w:rFonts w:ascii="Arial" w:hAnsi="Arial" w:cs="Arial"/>
                <w:sz w:val="18"/>
                <w:szCs w:val="18"/>
              </w:rPr>
            </w:pPr>
            <w:r>
              <w:rPr>
                <w:rFonts w:ascii="Arial" w:hAnsi="Arial" w:cs="Arial"/>
                <w:sz w:val="18"/>
                <w:szCs w:val="18"/>
              </w:rPr>
              <w:t xml:space="preserve">Staff ensure all children and </w:t>
            </w:r>
            <w:r>
              <w:rPr>
                <w:rFonts w:ascii="Arial" w:hAnsi="Arial" w:cs="Arial"/>
                <w:sz w:val="18"/>
                <w:szCs w:val="18"/>
              </w:rPr>
              <w:lastRenderedPageBreak/>
              <w:t xml:space="preserve">parent/carers attend.  </w:t>
            </w:r>
          </w:p>
          <w:p w14:paraId="29C14831" w14:textId="77777777" w:rsidR="00516183" w:rsidRDefault="00516183" w:rsidP="00516183">
            <w:pPr>
              <w:pStyle w:val="Normal1"/>
              <w:rPr>
                <w:rFonts w:ascii="Arial" w:hAnsi="Arial" w:cs="Arial"/>
                <w:sz w:val="18"/>
                <w:szCs w:val="18"/>
              </w:rPr>
            </w:pPr>
          </w:p>
          <w:p w14:paraId="76FB4B40" w14:textId="77777777" w:rsidR="00516183" w:rsidRDefault="00516183" w:rsidP="00516183">
            <w:pPr>
              <w:pStyle w:val="Normal1"/>
              <w:rPr>
                <w:rFonts w:ascii="Arial" w:hAnsi="Arial" w:cs="Arial"/>
                <w:sz w:val="18"/>
                <w:szCs w:val="18"/>
              </w:rPr>
            </w:pPr>
          </w:p>
          <w:p w14:paraId="2182D315" w14:textId="77777777" w:rsidR="00516183" w:rsidRPr="001621B2" w:rsidRDefault="00516183" w:rsidP="00427F33">
            <w:pPr>
              <w:pStyle w:val="Normal1"/>
              <w:rPr>
                <w:rFonts w:ascii="Arial" w:hAnsi="Arial" w:cs="Arial"/>
                <w:bCs/>
                <w:sz w:val="18"/>
                <w:szCs w:val="18"/>
              </w:rPr>
            </w:pPr>
          </w:p>
        </w:tc>
        <w:tc>
          <w:tcPr>
            <w:tcW w:w="1276" w:type="dxa"/>
          </w:tcPr>
          <w:p w14:paraId="32E897C8" w14:textId="77777777" w:rsidR="001621B2" w:rsidRDefault="00A22C71" w:rsidP="002143B1">
            <w:pPr>
              <w:pStyle w:val="Normal1"/>
              <w:jc w:val="center"/>
              <w:rPr>
                <w:rFonts w:ascii="Arial" w:hAnsi="Arial" w:cs="Arial"/>
                <w:sz w:val="18"/>
                <w:szCs w:val="18"/>
              </w:rPr>
            </w:pPr>
            <w:r>
              <w:rPr>
                <w:rFonts w:ascii="Arial" w:hAnsi="Arial" w:cs="Arial"/>
                <w:sz w:val="18"/>
                <w:szCs w:val="18"/>
              </w:rPr>
              <w:lastRenderedPageBreak/>
              <w:t>CT</w:t>
            </w:r>
          </w:p>
          <w:p w14:paraId="2013B49E" w14:textId="77777777" w:rsidR="00A22C71" w:rsidRDefault="00A22C71" w:rsidP="002143B1">
            <w:pPr>
              <w:pStyle w:val="Normal1"/>
              <w:jc w:val="center"/>
              <w:rPr>
                <w:rFonts w:ascii="Arial" w:hAnsi="Arial" w:cs="Arial"/>
                <w:sz w:val="18"/>
                <w:szCs w:val="18"/>
              </w:rPr>
            </w:pPr>
          </w:p>
          <w:p w14:paraId="2F04C686" w14:textId="77777777" w:rsidR="00A22C71" w:rsidRDefault="00A22C71" w:rsidP="002143B1">
            <w:pPr>
              <w:pStyle w:val="Normal1"/>
              <w:jc w:val="center"/>
              <w:rPr>
                <w:rFonts w:ascii="Arial" w:hAnsi="Arial" w:cs="Arial"/>
                <w:sz w:val="18"/>
                <w:szCs w:val="18"/>
              </w:rPr>
            </w:pPr>
          </w:p>
          <w:p w14:paraId="6540D433" w14:textId="77777777" w:rsidR="00516183" w:rsidRDefault="00516183" w:rsidP="00516183">
            <w:pPr>
              <w:pStyle w:val="Normal1"/>
              <w:rPr>
                <w:rFonts w:ascii="Arial" w:hAnsi="Arial" w:cs="Arial"/>
                <w:sz w:val="18"/>
                <w:szCs w:val="18"/>
              </w:rPr>
            </w:pPr>
          </w:p>
          <w:p w14:paraId="03199A59" w14:textId="77777777" w:rsidR="00516183" w:rsidRDefault="00516183" w:rsidP="002143B1">
            <w:pPr>
              <w:pStyle w:val="Normal1"/>
              <w:jc w:val="center"/>
              <w:rPr>
                <w:rFonts w:ascii="Arial" w:hAnsi="Arial" w:cs="Arial"/>
                <w:sz w:val="18"/>
                <w:szCs w:val="18"/>
              </w:rPr>
            </w:pPr>
          </w:p>
          <w:p w14:paraId="0842F871" w14:textId="77777777" w:rsidR="00A22C71" w:rsidRDefault="00A22C71" w:rsidP="002143B1">
            <w:pPr>
              <w:pStyle w:val="Normal1"/>
              <w:jc w:val="center"/>
              <w:rPr>
                <w:rFonts w:ascii="Arial" w:hAnsi="Arial" w:cs="Arial"/>
                <w:sz w:val="18"/>
                <w:szCs w:val="18"/>
              </w:rPr>
            </w:pPr>
            <w:r>
              <w:rPr>
                <w:rFonts w:ascii="Arial" w:hAnsi="Arial" w:cs="Arial"/>
                <w:sz w:val="18"/>
                <w:szCs w:val="18"/>
              </w:rPr>
              <w:t>CT</w:t>
            </w:r>
          </w:p>
          <w:p w14:paraId="0C41ABB2" w14:textId="77777777" w:rsidR="00516183" w:rsidRDefault="00516183" w:rsidP="002143B1">
            <w:pPr>
              <w:pStyle w:val="Normal1"/>
              <w:jc w:val="center"/>
              <w:rPr>
                <w:rFonts w:ascii="Arial" w:hAnsi="Arial" w:cs="Arial"/>
                <w:sz w:val="18"/>
                <w:szCs w:val="18"/>
              </w:rPr>
            </w:pPr>
          </w:p>
          <w:p w14:paraId="4E648F50" w14:textId="77777777" w:rsidR="00516183" w:rsidRDefault="00516183" w:rsidP="002143B1">
            <w:pPr>
              <w:pStyle w:val="Normal1"/>
              <w:jc w:val="center"/>
              <w:rPr>
                <w:rFonts w:ascii="Arial" w:hAnsi="Arial" w:cs="Arial"/>
                <w:sz w:val="18"/>
                <w:szCs w:val="18"/>
              </w:rPr>
            </w:pPr>
          </w:p>
          <w:p w14:paraId="02DAE1D6" w14:textId="77777777" w:rsidR="00516183" w:rsidRDefault="00516183" w:rsidP="002143B1">
            <w:pPr>
              <w:pStyle w:val="Normal1"/>
              <w:jc w:val="center"/>
              <w:rPr>
                <w:rFonts w:ascii="Arial" w:hAnsi="Arial" w:cs="Arial"/>
                <w:sz w:val="18"/>
                <w:szCs w:val="18"/>
              </w:rPr>
            </w:pPr>
          </w:p>
          <w:p w14:paraId="22167F4C" w14:textId="77777777" w:rsidR="00516183" w:rsidRDefault="00516183" w:rsidP="002143B1">
            <w:pPr>
              <w:pStyle w:val="Normal1"/>
              <w:jc w:val="center"/>
              <w:rPr>
                <w:rFonts w:ascii="Arial" w:hAnsi="Arial" w:cs="Arial"/>
                <w:sz w:val="18"/>
                <w:szCs w:val="18"/>
              </w:rPr>
            </w:pPr>
          </w:p>
          <w:p w14:paraId="541E5510" w14:textId="77777777" w:rsidR="00516183" w:rsidRDefault="00516183" w:rsidP="002143B1">
            <w:pPr>
              <w:pStyle w:val="Normal1"/>
              <w:jc w:val="center"/>
              <w:rPr>
                <w:rFonts w:ascii="Arial" w:hAnsi="Arial" w:cs="Arial"/>
                <w:sz w:val="18"/>
                <w:szCs w:val="18"/>
              </w:rPr>
            </w:pPr>
          </w:p>
          <w:p w14:paraId="2AB2181C" w14:textId="77777777" w:rsidR="00516183" w:rsidRDefault="00516183" w:rsidP="002143B1">
            <w:pPr>
              <w:pStyle w:val="Normal1"/>
              <w:jc w:val="center"/>
              <w:rPr>
                <w:rFonts w:ascii="Arial" w:hAnsi="Arial" w:cs="Arial"/>
                <w:sz w:val="18"/>
                <w:szCs w:val="18"/>
              </w:rPr>
            </w:pPr>
          </w:p>
          <w:p w14:paraId="0D53C716" w14:textId="77777777" w:rsidR="00516183" w:rsidRDefault="00516183" w:rsidP="002143B1">
            <w:pPr>
              <w:pStyle w:val="Normal1"/>
              <w:jc w:val="center"/>
              <w:rPr>
                <w:rFonts w:ascii="Arial" w:hAnsi="Arial" w:cs="Arial"/>
                <w:sz w:val="18"/>
                <w:szCs w:val="18"/>
              </w:rPr>
            </w:pPr>
          </w:p>
          <w:p w14:paraId="62095375" w14:textId="77777777" w:rsidR="00516183" w:rsidRDefault="00516183" w:rsidP="00516183">
            <w:pPr>
              <w:pStyle w:val="Normal1"/>
              <w:jc w:val="center"/>
              <w:rPr>
                <w:rFonts w:ascii="Arial" w:hAnsi="Arial" w:cs="Arial"/>
                <w:sz w:val="20"/>
                <w:szCs w:val="20"/>
              </w:rPr>
            </w:pPr>
            <w:r>
              <w:rPr>
                <w:rFonts w:ascii="Arial" w:hAnsi="Arial" w:cs="Arial"/>
                <w:sz w:val="20"/>
                <w:szCs w:val="20"/>
              </w:rPr>
              <w:t>LM/LP</w:t>
            </w:r>
          </w:p>
          <w:p w14:paraId="1AD39FC0" w14:textId="77777777" w:rsidR="00516183" w:rsidRDefault="00516183" w:rsidP="00516183">
            <w:pPr>
              <w:pStyle w:val="Normal1"/>
              <w:jc w:val="center"/>
              <w:rPr>
                <w:rFonts w:ascii="Arial" w:hAnsi="Arial" w:cs="Arial"/>
                <w:sz w:val="20"/>
                <w:szCs w:val="20"/>
              </w:rPr>
            </w:pPr>
          </w:p>
          <w:p w14:paraId="43A43FF9" w14:textId="77777777" w:rsidR="00516183" w:rsidRDefault="00516183" w:rsidP="00516183">
            <w:pPr>
              <w:pStyle w:val="Normal1"/>
              <w:jc w:val="center"/>
              <w:rPr>
                <w:rFonts w:ascii="Arial" w:hAnsi="Arial" w:cs="Arial"/>
                <w:sz w:val="20"/>
                <w:szCs w:val="20"/>
              </w:rPr>
            </w:pPr>
          </w:p>
          <w:p w14:paraId="0F370847" w14:textId="77777777" w:rsidR="00516183" w:rsidRDefault="00516183" w:rsidP="00516183">
            <w:pPr>
              <w:pStyle w:val="Normal1"/>
              <w:jc w:val="center"/>
              <w:rPr>
                <w:rFonts w:ascii="Arial" w:hAnsi="Arial" w:cs="Arial"/>
                <w:sz w:val="20"/>
                <w:szCs w:val="20"/>
              </w:rPr>
            </w:pPr>
          </w:p>
          <w:p w14:paraId="4D4556F2" w14:textId="77777777" w:rsidR="00516183" w:rsidRDefault="00516183" w:rsidP="00516183">
            <w:pPr>
              <w:pStyle w:val="Normal1"/>
              <w:jc w:val="center"/>
              <w:rPr>
                <w:rFonts w:ascii="Arial" w:hAnsi="Arial" w:cs="Arial"/>
                <w:sz w:val="20"/>
                <w:szCs w:val="20"/>
              </w:rPr>
            </w:pPr>
          </w:p>
          <w:p w14:paraId="782562DE" w14:textId="77777777" w:rsidR="00516183" w:rsidRDefault="00516183" w:rsidP="00516183">
            <w:pPr>
              <w:pStyle w:val="Normal1"/>
              <w:jc w:val="center"/>
              <w:rPr>
                <w:rFonts w:ascii="Arial" w:hAnsi="Arial" w:cs="Arial"/>
                <w:sz w:val="20"/>
                <w:szCs w:val="20"/>
              </w:rPr>
            </w:pPr>
          </w:p>
          <w:p w14:paraId="4D4EE080" w14:textId="77777777" w:rsidR="00516183" w:rsidRDefault="00516183" w:rsidP="00516183">
            <w:pPr>
              <w:pStyle w:val="Normal1"/>
              <w:jc w:val="center"/>
              <w:rPr>
                <w:rFonts w:ascii="Arial" w:hAnsi="Arial" w:cs="Arial"/>
                <w:sz w:val="20"/>
                <w:szCs w:val="20"/>
              </w:rPr>
            </w:pPr>
          </w:p>
          <w:p w14:paraId="66076018" w14:textId="77777777" w:rsidR="00516183" w:rsidRDefault="00516183" w:rsidP="00516183">
            <w:pPr>
              <w:pStyle w:val="Normal1"/>
              <w:jc w:val="center"/>
              <w:rPr>
                <w:rFonts w:ascii="Arial" w:hAnsi="Arial" w:cs="Arial"/>
                <w:sz w:val="20"/>
                <w:szCs w:val="20"/>
              </w:rPr>
            </w:pPr>
          </w:p>
          <w:p w14:paraId="43FE7181" w14:textId="77777777" w:rsidR="00AA269A" w:rsidRDefault="00AA269A" w:rsidP="00516183">
            <w:pPr>
              <w:pStyle w:val="Normal1"/>
              <w:jc w:val="center"/>
              <w:rPr>
                <w:rFonts w:ascii="Arial" w:hAnsi="Arial" w:cs="Arial"/>
                <w:sz w:val="20"/>
                <w:szCs w:val="20"/>
              </w:rPr>
            </w:pPr>
          </w:p>
          <w:p w14:paraId="13553436" w14:textId="77777777" w:rsidR="00516183" w:rsidRDefault="00516183" w:rsidP="00516183">
            <w:pPr>
              <w:pStyle w:val="Normal1"/>
              <w:jc w:val="center"/>
              <w:rPr>
                <w:rFonts w:ascii="Arial" w:hAnsi="Arial" w:cs="Arial"/>
                <w:sz w:val="20"/>
                <w:szCs w:val="20"/>
              </w:rPr>
            </w:pPr>
            <w:r>
              <w:rPr>
                <w:rFonts w:ascii="Arial" w:hAnsi="Arial" w:cs="Arial"/>
                <w:sz w:val="20"/>
                <w:szCs w:val="20"/>
              </w:rPr>
              <w:t>LM/LP</w:t>
            </w:r>
          </w:p>
          <w:p w14:paraId="46C0C6FF" w14:textId="77777777" w:rsidR="00516183" w:rsidRDefault="00516183" w:rsidP="00516183">
            <w:pPr>
              <w:pStyle w:val="Normal1"/>
              <w:jc w:val="center"/>
              <w:rPr>
                <w:rFonts w:ascii="Arial" w:hAnsi="Arial" w:cs="Arial"/>
                <w:sz w:val="20"/>
                <w:szCs w:val="20"/>
              </w:rPr>
            </w:pPr>
          </w:p>
          <w:p w14:paraId="6C9EF422" w14:textId="77777777" w:rsidR="00516183" w:rsidRDefault="00516183" w:rsidP="00516183">
            <w:pPr>
              <w:pStyle w:val="Normal1"/>
              <w:jc w:val="center"/>
              <w:rPr>
                <w:rFonts w:ascii="Arial" w:hAnsi="Arial" w:cs="Arial"/>
                <w:sz w:val="20"/>
                <w:szCs w:val="20"/>
              </w:rPr>
            </w:pPr>
          </w:p>
          <w:p w14:paraId="2908B1D7" w14:textId="77777777" w:rsidR="00516183" w:rsidRDefault="00516183" w:rsidP="00516183">
            <w:pPr>
              <w:pStyle w:val="Normal1"/>
              <w:jc w:val="center"/>
              <w:rPr>
                <w:rFonts w:ascii="Arial" w:hAnsi="Arial" w:cs="Arial"/>
                <w:sz w:val="20"/>
                <w:szCs w:val="20"/>
              </w:rPr>
            </w:pPr>
          </w:p>
          <w:p w14:paraId="4D9B57C0" w14:textId="77777777" w:rsidR="00516183" w:rsidRDefault="00516183" w:rsidP="00516183">
            <w:pPr>
              <w:pStyle w:val="Normal1"/>
              <w:jc w:val="center"/>
              <w:rPr>
                <w:rFonts w:ascii="Arial" w:hAnsi="Arial" w:cs="Arial"/>
                <w:sz w:val="20"/>
                <w:szCs w:val="20"/>
              </w:rPr>
            </w:pPr>
          </w:p>
          <w:p w14:paraId="5B824800" w14:textId="77777777" w:rsidR="00516183" w:rsidRDefault="00516183" w:rsidP="00516183">
            <w:pPr>
              <w:pStyle w:val="Normal1"/>
              <w:jc w:val="center"/>
              <w:rPr>
                <w:rFonts w:ascii="Arial" w:hAnsi="Arial" w:cs="Arial"/>
                <w:sz w:val="20"/>
                <w:szCs w:val="20"/>
              </w:rPr>
            </w:pPr>
          </w:p>
          <w:p w14:paraId="30110D61" w14:textId="77777777" w:rsidR="00516183" w:rsidRPr="0029002C" w:rsidRDefault="00516183" w:rsidP="00516183">
            <w:pPr>
              <w:pStyle w:val="Normal1"/>
              <w:jc w:val="center"/>
              <w:rPr>
                <w:rFonts w:ascii="Arial" w:hAnsi="Arial" w:cs="Arial"/>
                <w:sz w:val="20"/>
                <w:szCs w:val="20"/>
              </w:rPr>
            </w:pPr>
            <w:r>
              <w:rPr>
                <w:rFonts w:ascii="Arial" w:hAnsi="Arial" w:cs="Arial"/>
                <w:sz w:val="20"/>
                <w:szCs w:val="20"/>
              </w:rPr>
              <w:lastRenderedPageBreak/>
              <w:t>LM/LP</w:t>
            </w:r>
          </w:p>
          <w:p w14:paraId="193B12DD" w14:textId="77777777" w:rsidR="00516183" w:rsidRPr="0029002C" w:rsidRDefault="00516183" w:rsidP="00516183">
            <w:pPr>
              <w:pStyle w:val="Normal1"/>
              <w:jc w:val="center"/>
              <w:rPr>
                <w:rFonts w:ascii="Arial" w:hAnsi="Arial" w:cs="Arial"/>
                <w:sz w:val="20"/>
                <w:szCs w:val="20"/>
              </w:rPr>
            </w:pPr>
          </w:p>
          <w:p w14:paraId="0A4F6CD9" w14:textId="77777777" w:rsidR="00516183" w:rsidRPr="0029002C" w:rsidRDefault="00516183" w:rsidP="00516183">
            <w:pPr>
              <w:pStyle w:val="Normal1"/>
              <w:jc w:val="center"/>
              <w:rPr>
                <w:rFonts w:ascii="Arial" w:hAnsi="Arial" w:cs="Arial"/>
                <w:sz w:val="20"/>
                <w:szCs w:val="20"/>
              </w:rPr>
            </w:pPr>
          </w:p>
          <w:p w14:paraId="240F7C07" w14:textId="77777777" w:rsidR="00516183" w:rsidRPr="0029002C" w:rsidRDefault="00516183" w:rsidP="00516183">
            <w:pPr>
              <w:pStyle w:val="Normal1"/>
              <w:jc w:val="center"/>
              <w:rPr>
                <w:rFonts w:ascii="Arial" w:hAnsi="Arial" w:cs="Arial"/>
                <w:sz w:val="20"/>
                <w:szCs w:val="20"/>
              </w:rPr>
            </w:pPr>
          </w:p>
          <w:p w14:paraId="0115DF0E" w14:textId="77777777" w:rsidR="00516183" w:rsidRDefault="00516183" w:rsidP="00516183">
            <w:pPr>
              <w:pStyle w:val="Normal1"/>
              <w:jc w:val="center"/>
              <w:rPr>
                <w:rFonts w:ascii="Arial" w:hAnsi="Arial" w:cs="Arial"/>
                <w:sz w:val="20"/>
                <w:szCs w:val="20"/>
              </w:rPr>
            </w:pPr>
          </w:p>
          <w:p w14:paraId="3F1ACCA4" w14:textId="77777777" w:rsidR="00516183" w:rsidRPr="002143B1" w:rsidRDefault="00516183" w:rsidP="00427F33">
            <w:pPr>
              <w:pStyle w:val="Normal1"/>
              <w:rPr>
                <w:rFonts w:ascii="Arial" w:hAnsi="Arial" w:cs="Arial"/>
                <w:sz w:val="18"/>
                <w:szCs w:val="18"/>
              </w:rPr>
            </w:pPr>
          </w:p>
        </w:tc>
        <w:tc>
          <w:tcPr>
            <w:tcW w:w="2400" w:type="dxa"/>
            <w:gridSpan w:val="2"/>
          </w:tcPr>
          <w:p w14:paraId="02297E09" w14:textId="77777777" w:rsidR="001621B2" w:rsidRPr="0073513E" w:rsidRDefault="00AA269A" w:rsidP="00AA269A">
            <w:pPr>
              <w:pStyle w:val="Normal1"/>
              <w:jc w:val="center"/>
              <w:rPr>
                <w:rFonts w:ascii="Arial" w:hAnsi="Arial" w:cs="Arial"/>
                <w:bCs/>
                <w:sz w:val="24"/>
                <w:szCs w:val="24"/>
              </w:rPr>
            </w:pPr>
            <w:r w:rsidRPr="0073513E">
              <w:rPr>
                <w:rFonts w:ascii="Arial" w:hAnsi="Arial" w:cs="Arial"/>
                <w:bCs/>
                <w:sz w:val="24"/>
                <w:szCs w:val="24"/>
              </w:rPr>
              <w:lastRenderedPageBreak/>
              <w:t>Half Termly</w:t>
            </w:r>
          </w:p>
          <w:p w14:paraId="0CD4BEAB" w14:textId="77777777" w:rsidR="00AA269A" w:rsidRDefault="00AA269A" w:rsidP="00AA269A">
            <w:pPr>
              <w:pStyle w:val="Normal1"/>
              <w:jc w:val="center"/>
              <w:rPr>
                <w:rFonts w:ascii="Arial" w:hAnsi="Arial" w:cs="Arial"/>
                <w:bCs/>
              </w:rPr>
            </w:pPr>
          </w:p>
          <w:p w14:paraId="58A35DB8" w14:textId="77777777" w:rsidR="00AA269A" w:rsidRDefault="00AA269A" w:rsidP="00AA269A">
            <w:pPr>
              <w:pStyle w:val="Normal1"/>
              <w:jc w:val="center"/>
              <w:rPr>
                <w:rFonts w:ascii="Arial" w:hAnsi="Arial" w:cs="Arial"/>
                <w:bCs/>
              </w:rPr>
            </w:pPr>
          </w:p>
          <w:p w14:paraId="0E4F4423" w14:textId="77777777" w:rsidR="00AA269A" w:rsidRDefault="00AA269A" w:rsidP="00AA269A">
            <w:pPr>
              <w:pStyle w:val="Normal1"/>
              <w:jc w:val="center"/>
              <w:rPr>
                <w:rFonts w:ascii="Arial" w:hAnsi="Arial" w:cs="Arial"/>
                <w:bCs/>
              </w:rPr>
            </w:pPr>
          </w:p>
          <w:p w14:paraId="11F5B747" w14:textId="77777777" w:rsidR="00AA269A" w:rsidRPr="0073513E" w:rsidRDefault="00AA269A" w:rsidP="00AA269A">
            <w:pPr>
              <w:pStyle w:val="Normal1"/>
              <w:jc w:val="center"/>
              <w:rPr>
                <w:rFonts w:ascii="Arial" w:hAnsi="Arial" w:cs="Arial"/>
                <w:bCs/>
                <w:sz w:val="24"/>
                <w:szCs w:val="24"/>
              </w:rPr>
            </w:pPr>
            <w:r w:rsidRPr="0073513E">
              <w:rPr>
                <w:rFonts w:ascii="Arial" w:hAnsi="Arial" w:cs="Arial"/>
                <w:bCs/>
                <w:sz w:val="24"/>
                <w:szCs w:val="24"/>
              </w:rPr>
              <w:t>Half Termly</w:t>
            </w:r>
          </w:p>
          <w:p w14:paraId="1A84D9FD" w14:textId="77777777" w:rsidR="00AA269A" w:rsidRPr="0073513E" w:rsidRDefault="00AA269A" w:rsidP="00AA269A">
            <w:pPr>
              <w:pStyle w:val="Normal1"/>
              <w:jc w:val="center"/>
              <w:rPr>
                <w:rFonts w:ascii="Arial" w:hAnsi="Arial" w:cs="Arial"/>
                <w:bCs/>
                <w:sz w:val="24"/>
                <w:szCs w:val="24"/>
              </w:rPr>
            </w:pPr>
          </w:p>
          <w:p w14:paraId="75AB856A" w14:textId="77777777" w:rsidR="00AA269A" w:rsidRPr="0073513E" w:rsidRDefault="00AA269A" w:rsidP="00AA269A">
            <w:pPr>
              <w:pStyle w:val="Normal1"/>
              <w:jc w:val="center"/>
              <w:rPr>
                <w:rFonts w:ascii="Arial" w:hAnsi="Arial" w:cs="Arial"/>
                <w:bCs/>
                <w:sz w:val="24"/>
                <w:szCs w:val="24"/>
              </w:rPr>
            </w:pPr>
          </w:p>
          <w:p w14:paraId="502A30CA" w14:textId="77777777" w:rsidR="00AA269A" w:rsidRPr="0073513E" w:rsidRDefault="00AA269A" w:rsidP="00AA269A">
            <w:pPr>
              <w:pStyle w:val="Normal1"/>
              <w:jc w:val="center"/>
              <w:rPr>
                <w:rFonts w:ascii="Arial" w:hAnsi="Arial" w:cs="Arial"/>
                <w:bCs/>
                <w:sz w:val="24"/>
                <w:szCs w:val="24"/>
              </w:rPr>
            </w:pPr>
          </w:p>
          <w:p w14:paraId="7D9E83D4" w14:textId="77777777" w:rsidR="00AA269A" w:rsidRPr="0073513E" w:rsidRDefault="00AA269A" w:rsidP="00AA269A">
            <w:pPr>
              <w:pStyle w:val="Normal1"/>
              <w:jc w:val="center"/>
              <w:rPr>
                <w:rFonts w:ascii="Arial" w:hAnsi="Arial" w:cs="Arial"/>
                <w:bCs/>
                <w:sz w:val="24"/>
                <w:szCs w:val="24"/>
              </w:rPr>
            </w:pPr>
          </w:p>
          <w:p w14:paraId="45346309" w14:textId="77777777" w:rsidR="00AA269A" w:rsidRPr="0073513E" w:rsidRDefault="00AA269A" w:rsidP="00AA269A">
            <w:pPr>
              <w:pStyle w:val="Normal1"/>
              <w:jc w:val="center"/>
              <w:rPr>
                <w:rFonts w:ascii="Arial" w:hAnsi="Arial" w:cs="Arial"/>
                <w:bCs/>
                <w:sz w:val="24"/>
                <w:szCs w:val="24"/>
              </w:rPr>
            </w:pPr>
          </w:p>
          <w:p w14:paraId="05C83667" w14:textId="77777777" w:rsidR="00AA269A" w:rsidRPr="0073513E" w:rsidRDefault="00AA269A" w:rsidP="00AA269A">
            <w:pPr>
              <w:pStyle w:val="Normal1"/>
              <w:jc w:val="center"/>
              <w:rPr>
                <w:rFonts w:ascii="Arial" w:hAnsi="Arial" w:cs="Arial"/>
                <w:bCs/>
                <w:sz w:val="24"/>
                <w:szCs w:val="24"/>
              </w:rPr>
            </w:pPr>
          </w:p>
          <w:p w14:paraId="6CDBB0A2" w14:textId="77777777" w:rsidR="00AA269A" w:rsidRPr="0073513E" w:rsidRDefault="00AA269A" w:rsidP="00AA269A">
            <w:pPr>
              <w:pStyle w:val="Normal1"/>
              <w:jc w:val="center"/>
              <w:rPr>
                <w:rFonts w:ascii="Arial" w:hAnsi="Arial" w:cs="Arial"/>
                <w:bCs/>
                <w:sz w:val="24"/>
                <w:szCs w:val="24"/>
              </w:rPr>
            </w:pPr>
            <w:r w:rsidRPr="0073513E">
              <w:rPr>
                <w:rFonts w:ascii="Arial" w:hAnsi="Arial" w:cs="Arial"/>
                <w:bCs/>
                <w:sz w:val="24"/>
                <w:szCs w:val="24"/>
              </w:rPr>
              <w:t>Half Termly</w:t>
            </w:r>
          </w:p>
          <w:p w14:paraId="43141EED" w14:textId="77777777" w:rsidR="00AA269A" w:rsidRPr="0073513E" w:rsidRDefault="00AA269A" w:rsidP="00AA269A">
            <w:pPr>
              <w:pStyle w:val="Normal1"/>
              <w:jc w:val="center"/>
              <w:rPr>
                <w:rFonts w:ascii="Arial" w:hAnsi="Arial" w:cs="Arial"/>
                <w:bCs/>
                <w:sz w:val="24"/>
                <w:szCs w:val="24"/>
              </w:rPr>
            </w:pPr>
          </w:p>
          <w:p w14:paraId="75F34F79" w14:textId="77777777" w:rsidR="00AA269A" w:rsidRPr="0073513E" w:rsidRDefault="00AA269A" w:rsidP="00AA269A">
            <w:pPr>
              <w:pStyle w:val="Normal1"/>
              <w:jc w:val="center"/>
              <w:rPr>
                <w:rFonts w:ascii="Arial" w:hAnsi="Arial" w:cs="Arial"/>
                <w:bCs/>
                <w:sz w:val="24"/>
                <w:szCs w:val="24"/>
              </w:rPr>
            </w:pPr>
          </w:p>
          <w:p w14:paraId="123CCBF2" w14:textId="77777777" w:rsidR="00AA269A" w:rsidRPr="0073513E" w:rsidRDefault="00AA269A" w:rsidP="00AA269A">
            <w:pPr>
              <w:pStyle w:val="Normal1"/>
              <w:jc w:val="center"/>
              <w:rPr>
                <w:rFonts w:ascii="Arial" w:hAnsi="Arial" w:cs="Arial"/>
                <w:bCs/>
                <w:sz w:val="24"/>
                <w:szCs w:val="24"/>
              </w:rPr>
            </w:pPr>
          </w:p>
          <w:p w14:paraId="4168C779" w14:textId="77777777" w:rsidR="00AA269A" w:rsidRPr="0073513E" w:rsidRDefault="00AA269A" w:rsidP="00AA269A">
            <w:pPr>
              <w:pStyle w:val="Normal1"/>
              <w:jc w:val="center"/>
              <w:rPr>
                <w:rFonts w:ascii="Arial" w:hAnsi="Arial" w:cs="Arial"/>
                <w:bCs/>
                <w:sz w:val="24"/>
                <w:szCs w:val="24"/>
              </w:rPr>
            </w:pPr>
          </w:p>
          <w:p w14:paraId="6BB94E83" w14:textId="77777777" w:rsidR="00AA269A" w:rsidRPr="0073513E" w:rsidRDefault="00AA269A" w:rsidP="00AA269A">
            <w:pPr>
              <w:pStyle w:val="Normal1"/>
              <w:jc w:val="center"/>
              <w:rPr>
                <w:rFonts w:ascii="Arial" w:hAnsi="Arial" w:cs="Arial"/>
                <w:bCs/>
                <w:sz w:val="24"/>
                <w:szCs w:val="24"/>
              </w:rPr>
            </w:pPr>
          </w:p>
          <w:p w14:paraId="3F05E476" w14:textId="77777777" w:rsidR="00AA269A" w:rsidRPr="0073513E" w:rsidRDefault="00AA269A" w:rsidP="00AA269A">
            <w:pPr>
              <w:pStyle w:val="Normal1"/>
              <w:jc w:val="center"/>
              <w:rPr>
                <w:rFonts w:ascii="Arial" w:hAnsi="Arial" w:cs="Arial"/>
                <w:bCs/>
                <w:sz w:val="24"/>
                <w:szCs w:val="24"/>
              </w:rPr>
            </w:pPr>
          </w:p>
          <w:p w14:paraId="601A59DB" w14:textId="77777777" w:rsidR="00AA269A" w:rsidRPr="0073513E" w:rsidRDefault="00AA269A" w:rsidP="00AA269A">
            <w:pPr>
              <w:pStyle w:val="Normal1"/>
              <w:jc w:val="center"/>
              <w:rPr>
                <w:rFonts w:ascii="Arial" w:hAnsi="Arial" w:cs="Arial"/>
                <w:bCs/>
                <w:sz w:val="24"/>
                <w:szCs w:val="24"/>
              </w:rPr>
            </w:pPr>
          </w:p>
          <w:p w14:paraId="6DF62256" w14:textId="77777777" w:rsidR="00AA269A" w:rsidRPr="0073513E" w:rsidRDefault="00AA269A" w:rsidP="00AA269A">
            <w:pPr>
              <w:pStyle w:val="Normal1"/>
              <w:jc w:val="center"/>
              <w:rPr>
                <w:rFonts w:ascii="Arial" w:hAnsi="Arial" w:cs="Arial"/>
                <w:bCs/>
                <w:sz w:val="24"/>
                <w:szCs w:val="24"/>
              </w:rPr>
            </w:pPr>
            <w:r w:rsidRPr="0073513E">
              <w:rPr>
                <w:rFonts w:ascii="Arial" w:hAnsi="Arial" w:cs="Arial"/>
                <w:bCs/>
                <w:sz w:val="24"/>
                <w:szCs w:val="24"/>
              </w:rPr>
              <w:t>October 21</w:t>
            </w:r>
          </w:p>
          <w:p w14:paraId="16904025" w14:textId="77777777" w:rsidR="00AA269A" w:rsidRPr="0073513E" w:rsidRDefault="00AA269A" w:rsidP="00AA269A">
            <w:pPr>
              <w:pStyle w:val="Normal1"/>
              <w:jc w:val="center"/>
              <w:rPr>
                <w:rFonts w:ascii="Arial" w:hAnsi="Arial" w:cs="Arial"/>
                <w:bCs/>
                <w:sz w:val="24"/>
                <w:szCs w:val="24"/>
              </w:rPr>
            </w:pPr>
          </w:p>
          <w:p w14:paraId="36F98B82" w14:textId="77777777" w:rsidR="00AA269A" w:rsidRPr="0073513E" w:rsidRDefault="00AA269A" w:rsidP="00AA269A">
            <w:pPr>
              <w:pStyle w:val="Normal1"/>
              <w:jc w:val="center"/>
              <w:rPr>
                <w:rFonts w:ascii="Arial" w:hAnsi="Arial" w:cs="Arial"/>
                <w:bCs/>
                <w:sz w:val="24"/>
                <w:szCs w:val="24"/>
              </w:rPr>
            </w:pPr>
          </w:p>
          <w:p w14:paraId="1E69B952" w14:textId="77777777" w:rsidR="00AA269A" w:rsidRPr="0073513E" w:rsidRDefault="00AA269A" w:rsidP="00AA269A">
            <w:pPr>
              <w:pStyle w:val="Normal1"/>
              <w:jc w:val="center"/>
              <w:rPr>
                <w:rFonts w:ascii="Arial" w:hAnsi="Arial" w:cs="Arial"/>
                <w:bCs/>
                <w:sz w:val="24"/>
                <w:szCs w:val="24"/>
              </w:rPr>
            </w:pPr>
          </w:p>
          <w:p w14:paraId="58F73004" w14:textId="77777777" w:rsidR="00AA269A" w:rsidRPr="0073513E" w:rsidRDefault="00AA269A" w:rsidP="00AA269A">
            <w:pPr>
              <w:pStyle w:val="Normal1"/>
              <w:jc w:val="center"/>
              <w:rPr>
                <w:rFonts w:ascii="Arial" w:hAnsi="Arial" w:cs="Arial"/>
                <w:bCs/>
                <w:sz w:val="24"/>
                <w:szCs w:val="24"/>
              </w:rPr>
            </w:pPr>
          </w:p>
          <w:p w14:paraId="1DF9F042" w14:textId="77777777" w:rsidR="00AA269A" w:rsidRPr="0073513E" w:rsidRDefault="00AA269A" w:rsidP="00AA269A">
            <w:pPr>
              <w:pStyle w:val="Normal1"/>
              <w:jc w:val="center"/>
              <w:rPr>
                <w:rFonts w:ascii="Arial" w:hAnsi="Arial" w:cs="Arial"/>
                <w:bCs/>
                <w:sz w:val="24"/>
                <w:szCs w:val="24"/>
              </w:rPr>
            </w:pPr>
          </w:p>
          <w:p w14:paraId="1882CF8C" w14:textId="77777777" w:rsidR="00AA269A" w:rsidRPr="0073513E" w:rsidRDefault="00AA269A" w:rsidP="00AA269A">
            <w:pPr>
              <w:pStyle w:val="Normal1"/>
              <w:jc w:val="center"/>
              <w:rPr>
                <w:rFonts w:ascii="Arial" w:hAnsi="Arial" w:cs="Arial"/>
                <w:bCs/>
                <w:sz w:val="24"/>
                <w:szCs w:val="24"/>
              </w:rPr>
            </w:pPr>
            <w:r w:rsidRPr="0073513E">
              <w:rPr>
                <w:rFonts w:ascii="Arial" w:hAnsi="Arial" w:cs="Arial"/>
                <w:bCs/>
                <w:sz w:val="24"/>
                <w:szCs w:val="24"/>
              </w:rPr>
              <w:t>October 21</w:t>
            </w:r>
          </w:p>
          <w:p w14:paraId="6D60F0D8" w14:textId="77777777" w:rsidR="00AA269A" w:rsidRPr="0073513E" w:rsidRDefault="00AA269A" w:rsidP="00AA269A">
            <w:pPr>
              <w:pStyle w:val="Normal1"/>
              <w:jc w:val="center"/>
              <w:rPr>
                <w:rFonts w:ascii="Arial" w:hAnsi="Arial" w:cs="Arial"/>
                <w:bCs/>
                <w:sz w:val="24"/>
                <w:szCs w:val="24"/>
              </w:rPr>
            </w:pPr>
          </w:p>
          <w:p w14:paraId="3B047725" w14:textId="77777777" w:rsidR="00AA269A" w:rsidRPr="0073513E" w:rsidRDefault="00AA269A" w:rsidP="00AA269A">
            <w:pPr>
              <w:pStyle w:val="Normal1"/>
              <w:jc w:val="center"/>
              <w:rPr>
                <w:rFonts w:ascii="Arial" w:hAnsi="Arial" w:cs="Arial"/>
                <w:bCs/>
                <w:sz w:val="24"/>
                <w:szCs w:val="24"/>
              </w:rPr>
            </w:pPr>
          </w:p>
          <w:p w14:paraId="355B96D7" w14:textId="77777777" w:rsidR="00AA269A" w:rsidRPr="00AA269A" w:rsidRDefault="00AA269A" w:rsidP="00AA269A">
            <w:pPr>
              <w:pStyle w:val="Normal1"/>
              <w:rPr>
                <w:rFonts w:ascii="Arial" w:hAnsi="Arial" w:cs="Arial"/>
                <w:bCs/>
              </w:rPr>
            </w:pPr>
          </w:p>
        </w:tc>
      </w:tr>
      <w:tr w:rsidR="000E5172" w14:paraId="377520FD" w14:textId="77777777">
        <w:trPr>
          <w:trHeight w:val="440"/>
        </w:trPr>
        <w:tc>
          <w:tcPr>
            <w:tcW w:w="13008" w:type="dxa"/>
            <w:gridSpan w:val="5"/>
            <w:tcMar>
              <w:top w:w="57" w:type="dxa"/>
              <w:bottom w:w="57" w:type="dxa"/>
            </w:tcMar>
          </w:tcPr>
          <w:p w14:paraId="172A6F2F" w14:textId="77777777" w:rsidR="000E5172" w:rsidRPr="0029002C" w:rsidRDefault="000E5172" w:rsidP="0029002C">
            <w:pPr>
              <w:pStyle w:val="Normal1"/>
              <w:jc w:val="right"/>
              <w:rPr>
                <w:rFonts w:ascii="Arial" w:hAnsi="Arial" w:cs="Arial"/>
              </w:rPr>
            </w:pPr>
            <w:r w:rsidRPr="0029002C">
              <w:rPr>
                <w:rFonts w:ascii="Arial" w:hAnsi="Arial" w:cs="Arial"/>
                <w:b/>
                <w:bCs/>
              </w:rPr>
              <w:lastRenderedPageBreak/>
              <w:t>Total budgeted cost</w:t>
            </w:r>
          </w:p>
        </w:tc>
        <w:tc>
          <w:tcPr>
            <w:tcW w:w="2400" w:type="dxa"/>
            <w:gridSpan w:val="2"/>
          </w:tcPr>
          <w:p w14:paraId="51F82375" w14:textId="77777777" w:rsidR="000E5172" w:rsidRPr="0029002C" w:rsidRDefault="000E5172" w:rsidP="00A565E8">
            <w:pPr>
              <w:pStyle w:val="Normal1"/>
              <w:rPr>
                <w:rFonts w:ascii="Arial" w:hAnsi="Arial" w:cs="Arial"/>
                <w:sz w:val="28"/>
                <w:szCs w:val="28"/>
              </w:rPr>
            </w:pPr>
            <w:r>
              <w:rPr>
                <w:rFonts w:ascii="Arial" w:hAnsi="Arial" w:cs="Arial"/>
                <w:sz w:val="28"/>
                <w:szCs w:val="28"/>
              </w:rPr>
              <w:t>£</w:t>
            </w:r>
            <w:r w:rsidR="00427F33">
              <w:rPr>
                <w:rFonts w:ascii="Arial" w:hAnsi="Arial" w:cs="Arial"/>
                <w:sz w:val="28"/>
                <w:szCs w:val="28"/>
              </w:rPr>
              <w:t>23,000</w:t>
            </w:r>
          </w:p>
        </w:tc>
      </w:tr>
      <w:tr w:rsidR="000E5172" w:rsidRPr="007E282C" w14:paraId="65319BD0" w14:textId="77777777">
        <w:trPr>
          <w:trHeight w:val="300"/>
        </w:trPr>
        <w:tc>
          <w:tcPr>
            <w:tcW w:w="15408" w:type="dxa"/>
            <w:gridSpan w:val="7"/>
            <w:shd w:val="clear" w:color="auto" w:fill="E6E6E6"/>
            <w:tcMar>
              <w:top w:w="57" w:type="dxa"/>
              <w:bottom w:w="57" w:type="dxa"/>
            </w:tcMar>
          </w:tcPr>
          <w:p w14:paraId="237F4974" w14:textId="77777777" w:rsidR="000E5172" w:rsidRPr="007E282C" w:rsidRDefault="000E5172" w:rsidP="0029002C">
            <w:pPr>
              <w:pStyle w:val="Normal1"/>
              <w:numPr>
                <w:ilvl w:val="0"/>
                <w:numId w:val="3"/>
              </w:numPr>
              <w:ind w:left="426" w:hanging="142"/>
              <w:rPr>
                <w:rFonts w:ascii="Arial" w:hAnsi="Arial" w:cs="Arial"/>
                <w:sz w:val="32"/>
                <w:szCs w:val="32"/>
              </w:rPr>
            </w:pPr>
            <w:r w:rsidRPr="007E282C">
              <w:rPr>
                <w:rFonts w:ascii="Arial" w:hAnsi="Arial" w:cs="Arial"/>
                <w:b/>
                <w:bCs/>
                <w:sz w:val="32"/>
                <w:szCs w:val="32"/>
              </w:rPr>
              <w:t>Other approaches</w:t>
            </w:r>
          </w:p>
        </w:tc>
      </w:tr>
      <w:tr w:rsidR="000E5172" w14:paraId="43B36D23" w14:textId="77777777" w:rsidTr="00193BC4">
        <w:tc>
          <w:tcPr>
            <w:tcW w:w="2235" w:type="dxa"/>
            <w:tcMar>
              <w:top w:w="57" w:type="dxa"/>
              <w:bottom w:w="57" w:type="dxa"/>
            </w:tcMar>
          </w:tcPr>
          <w:p w14:paraId="3B336F00" w14:textId="77777777" w:rsidR="000E5172" w:rsidRPr="0029002C" w:rsidRDefault="000E5172">
            <w:pPr>
              <w:pStyle w:val="Normal1"/>
              <w:rPr>
                <w:rFonts w:ascii="Arial" w:hAnsi="Arial" w:cs="Arial"/>
              </w:rPr>
            </w:pPr>
            <w:r w:rsidRPr="0029002C">
              <w:rPr>
                <w:rFonts w:ascii="Arial" w:hAnsi="Arial" w:cs="Arial"/>
                <w:b/>
                <w:bCs/>
              </w:rPr>
              <w:t>Desired outcome</w:t>
            </w:r>
          </w:p>
        </w:tc>
        <w:tc>
          <w:tcPr>
            <w:tcW w:w="2409" w:type="dxa"/>
            <w:tcMar>
              <w:top w:w="57" w:type="dxa"/>
              <w:bottom w:w="57" w:type="dxa"/>
            </w:tcMar>
          </w:tcPr>
          <w:p w14:paraId="3F36372E" w14:textId="77777777" w:rsidR="000E5172" w:rsidRPr="0029002C" w:rsidRDefault="000E5172">
            <w:pPr>
              <w:pStyle w:val="Normal1"/>
              <w:rPr>
                <w:rFonts w:ascii="Arial" w:hAnsi="Arial" w:cs="Arial"/>
              </w:rPr>
            </w:pPr>
            <w:r w:rsidRPr="0029002C">
              <w:rPr>
                <w:rFonts w:ascii="Arial" w:hAnsi="Arial" w:cs="Arial"/>
                <w:b/>
                <w:bCs/>
              </w:rPr>
              <w:t>Chosen action/approach</w:t>
            </w:r>
          </w:p>
        </w:tc>
        <w:tc>
          <w:tcPr>
            <w:tcW w:w="3828" w:type="dxa"/>
            <w:tcMar>
              <w:top w:w="57" w:type="dxa"/>
              <w:bottom w:w="57" w:type="dxa"/>
            </w:tcMar>
          </w:tcPr>
          <w:p w14:paraId="1DEFB3EF" w14:textId="77777777" w:rsidR="000E5172" w:rsidRPr="0029002C" w:rsidRDefault="000E5172">
            <w:pPr>
              <w:pStyle w:val="Normal1"/>
              <w:rPr>
                <w:rFonts w:ascii="Arial" w:hAnsi="Arial" w:cs="Arial"/>
              </w:rPr>
            </w:pPr>
            <w:r w:rsidRPr="0029002C">
              <w:rPr>
                <w:rFonts w:ascii="Arial" w:hAnsi="Arial" w:cs="Arial"/>
                <w:b/>
                <w:bCs/>
              </w:rPr>
              <w:t>What is the evidence and rationale for this choice?</w:t>
            </w:r>
          </w:p>
        </w:tc>
        <w:tc>
          <w:tcPr>
            <w:tcW w:w="3260" w:type="dxa"/>
            <w:tcMar>
              <w:top w:w="57" w:type="dxa"/>
              <w:bottom w:w="57" w:type="dxa"/>
            </w:tcMar>
          </w:tcPr>
          <w:p w14:paraId="0FD69199" w14:textId="77777777" w:rsidR="000E5172" w:rsidRPr="0029002C" w:rsidRDefault="000E5172">
            <w:pPr>
              <w:pStyle w:val="Normal1"/>
              <w:rPr>
                <w:rFonts w:ascii="Arial" w:hAnsi="Arial" w:cs="Arial"/>
              </w:rPr>
            </w:pPr>
            <w:r w:rsidRPr="0029002C">
              <w:rPr>
                <w:rFonts w:ascii="Arial" w:hAnsi="Arial" w:cs="Arial"/>
                <w:b/>
                <w:bCs/>
              </w:rPr>
              <w:t>How will you ensure it is implemented well?</w:t>
            </w:r>
          </w:p>
        </w:tc>
        <w:tc>
          <w:tcPr>
            <w:tcW w:w="1382" w:type="dxa"/>
            <w:gridSpan w:val="2"/>
          </w:tcPr>
          <w:p w14:paraId="359C4FC8" w14:textId="77777777" w:rsidR="000E5172" w:rsidRPr="0029002C" w:rsidRDefault="000E5172">
            <w:pPr>
              <w:pStyle w:val="Normal1"/>
              <w:rPr>
                <w:rFonts w:ascii="Arial" w:hAnsi="Arial" w:cs="Arial"/>
              </w:rPr>
            </w:pPr>
            <w:r w:rsidRPr="0029002C">
              <w:rPr>
                <w:rFonts w:ascii="Arial" w:hAnsi="Arial" w:cs="Arial"/>
                <w:b/>
                <w:bCs/>
              </w:rPr>
              <w:t>Staff lead</w:t>
            </w:r>
          </w:p>
        </w:tc>
        <w:tc>
          <w:tcPr>
            <w:tcW w:w="2294" w:type="dxa"/>
          </w:tcPr>
          <w:p w14:paraId="48AD8425" w14:textId="77777777" w:rsidR="000E5172" w:rsidRPr="0029002C" w:rsidRDefault="000E5172">
            <w:pPr>
              <w:pStyle w:val="Normal1"/>
              <w:rPr>
                <w:rFonts w:ascii="Arial" w:hAnsi="Arial" w:cs="Arial"/>
              </w:rPr>
            </w:pPr>
            <w:r w:rsidRPr="0029002C">
              <w:rPr>
                <w:rFonts w:ascii="Arial" w:hAnsi="Arial" w:cs="Arial"/>
                <w:b/>
                <w:bCs/>
              </w:rPr>
              <w:t>When will you review implementation?</w:t>
            </w:r>
          </w:p>
        </w:tc>
      </w:tr>
      <w:tr w:rsidR="000E5172" w14:paraId="24ACDFA2" w14:textId="77777777" w:rsidTr="00193BC4">
        <w:trPr>
          <w:trHeight w:val="3708"/>
        </w:trPr>
        <w:tc>
          <w:tcPr>
            <w:tcW w:w="2235" w:type="dxa"/>
            <w:tcMar>
              <w:top w:w="57" w:type="dxa"/>
              <w:bottom w:w="57" w:type="dxa"/>
            </w:tcMar>
          </w:tcPr>
          <w:p w14:paraId="556EAE8E" w14:textId="77777777" w:rsidR="000E5172" w:rsidRDefault="007C7278" w:rsidP="007C7278">
            <w:pPr>
              <w:pStyle w:val="Normal1"/>
              <w:rPr>
                <w:rFonts w:ascii="Arial" w:hAnsi="Arial" w:cs="Arial"/>
                <w:sz w:val="18"/>
                <w:szCs w:val="18"/>
              </w:rPr>
            </w:pPr>
            <w:r w:rsidRPr="007C7278">
              <w:rPr>
                <w:rFonts w:ascii="Arial" w:hAnsi="Arial" w:cs="Arial"/>
                <w:b/>
                <w:sz w:val="18"/>
                <w:szCs w:val="18"/>
              </w:rPr>
              <w:t>A.</w:t>
            </w:r>
            <w:r>
              <w:rPr>
                <w:rFonts w:ascii="Arial" w:hAnsi="Arial" w:cs="Arial"/>
                <w:sz w:val="18"/>
                <w:szCs w:val="18"/>
              </w:rPr>
              <w:t xml:space="preserve"> Continue to improve children’s mental health and wellbeing.  This will be measured by a drop in the number of children displaying difficulties through behaviours, requiring on-going emotional support and through reported improvement in performance within class.</w:t>
            </w:r>
          </w:p>
          <w:p w14:paraId="122B6B6F" w14:textId="77777777" w:rsidR="00A21F79" w:rsidRDefault="00A21F79" w:rsidP="007C7278">
            <w:pPr>
              <w:pStyle w:val="Normal1"/>
              <w:rPr>
                <w:rFonts w:ascii="Arial" w:hAnsi="Arial" w:cs="Arial"/>
                <w:sz w:val="18"/>
                <w:szCs w:val="18"/>
              </w:rPr>
            </w:pPr>
          </w:p>
          <w:p w14:paraId="26C53FBE" w14:textId="77777777" w:rsidR="00A21F79" w:rsidRDefault="00A21F79" w:rsidP="007C7278">
            <w:pPr>
              <w:pStyle w:val="Normal1"/>
              <w:rPr>
                <w:rFonts w:ascii="Arial" w:hAnsi="Arial" w:cs="Arial"/>
                <w:sz w:val="18"/>
                <w:szCs w:val="18"/>
              </w:rPr>
            </w:pPr>
          </w:p>
          <w:p w14:paraId="782B1B43" w14:textId="77777777" w:rsidR="00A21F79" w:rsidRPr="0029002C" w:rsidRDefault="00A21F79" w:rsidP="00A21F79">
            <w:pPr>
              <w:pStyle w:val="Normal1"/>
              <w:rPr>
                <w:rFonts w:ascii="Arial" w:hAnsi="Arial" w:cs="Arial"/>
                <w:sz w:val="18"/>
                <w:szCs w:val="18"/>
              </w:rPr>
            </w:pPr>
            <w:r w:rsidRPr="00A21F79">
              <w:rPr>
                <w:rFonts w:ascii="Arial" w:hAnsi="Arial" w:cs="Arial"/>
                <w:b/>
                <w:sz w:val="18"/>
                <w:szCs w:val="18"/>
              </w:rPr>
              <w:t>D</w:t>
            </w:r>
            <w:r w:rsidRPr="00A21F79">
              <w:rPr>
                <w:rFonts w:ascii="Arial" w:hAnsi="Arial" w:cs="Arial"/>
                <w:sz w:val="18"/>
                <w:szCs w:val="18"/>
              </w:rPr>
              <w:t>.</w:t>
            </w:r>
            <w:r>
              <w:rPr>
                <w:rFonts w:ascii="Arial" w:hAnsi="Arial" w:cs="Arial"/>
                <w:sz w:val="18"/>
                <w:szCs w:val="18"/>
              </w:rPr>
              <w:t xml:space="preserve"> Improve parental engagement and support to improve children’s approach to learning and show progression.</w:t>
            </w:r>
          </w:p>
        </w:tc>
        <w:tc>
          <w:tcPr>
            <w:tcW w:w="2409" w:type="dxa"/>
            <w:tcMar>
              <w:top w:w="57" w:type="dxa"/>
              <w:bottom w:w="57" w:type="dxa"/>
            </w:tcMar>
          </w:tcPr>
          <w:p w14:paraId="28C1BEDF" w14:textId="77777777" w:rsidR="007C7278" w:rsidRDefault="004640BE" w:rsidP="00152073">
            <w:pPr>
              <w:pStyle w:val="Normal1"/>
              <w:rPr>
                <w:rFonts w:ascii="Arial" w:hAnsi="Arial" w:cs="Arial"/>
                <w:sz w:val="18"/>
                <w:szCs w:val="18"/>
              </w:rPr>
            </w:pPr>
            <w:r>
              <w:rPr>
                <w:rFonts w:ascii="Arial" w:hAnsi="Arial" w:cs="Arial"/>
                <w:sz w:val="18"/>
                <w:szCs w:val="18"/>
              </w:rPr>
              <w:t xml:space="preserve">Thrive will take place with individuals and in Spring term the Thrive Approach will be introduced across all classes. </w:t>
            </w:r>
          </w:p>
          <w:p w14:paraId="2BC42949" w14:textId="77777777" w:rsidR="007C7278" w:rsidRDefault="007C7278" w:rsidP="00152073">
            <w:pPr>
              <w:pStyle w:val="Normal1"/>
              <w:rPr>
                <w:rFonts w:ascii="Arial" w:hAnsi="Arial" w:cs="Arial"/>
                <w:sz w:val="18"/>
                <w:szCs w:val="18"/>
              </w:rPr>
            </w:pPr>
          </w:p>
          <w:p w14:paraId="1F7098CF" w14:textId="77777777" w:rsidR="007C7278" w:rsidRDefault="004640BE" w:rsidP="00152073">
            <w:pPr>
              <w:pStyle w:val="Normal1"/>
              <w:rPr>
                <w:rFonts w:ascii="Arial" w:hAnsi="Arial" w:cs="Arial"/>
                <w:sz w:val="18"/>
                <w:szCs w:val="18"/>
              </w:rPr>
            </w:pPr>
            <w:r>
              <w:rPr>
                <w:rFonts w:ascii="Arial" w:hAnsi="Arial" w:cs="Arial"/>
                <w:sz w:val="18"/>
                <w:szCs w:val="18"/>
              </w:rPr>
              <w:t xml:space="preserve">The Wellbeing Award strategies put into place 2018-19 will continue.  </w:t>
            </w:r>
          </w:p>
          <w:p w14:paraId="3DA2F505" w14:textId="77777777" w:rsidR="007C7278" w:rsidRDefault="007C7278" w:rsidP="00152073">
            <w:pPr>
              <w:pStyle w:val="Normal1"/>
              <w:rPr>
                <w:rFonts w:ascii="Arial" w:hAnsi="Arial" w:cs="Arial"/>
                <w:sz w:val="18"/>
                <w:szCs w:val="18"/>
              </w:rPr>
            </w:pPr>
          </w:p>
          <w:p w14:paraId="4A073A0A" w14:textId="77777777" w:rsidR="000714E7" w:rsidRDefault="000714E7" w:rsidP="00152073">
            <w:pPr>
              <w:pStyle w:val="Normal1"/>
              <w:rPr>
                <w:rFonts w:ascii="Arial" w:hAnsi="Arial" w:cs="Arial"/>
                <w:sz w:val="18"/>
                <w:szCs w:val="18"/>
              </w:rPr>
            </w:pPr>
          </w:p>
          <w:p w14:paraId="2F9EA705" w14:textId="77777777" w:rsidR="00310A5A" w:rsidRDefault="00310A5A" w:rsidP="00152073">
            <w:pPr>
              <w:pStyle w:val="Normal1"/>
              <w:rPr>
                <w:rFonts w:ascii="Arial" w:hAnsi="Arial" w:cs="Arial"/>
                <w:sz w:val="18"/>
                <w:szCs w:val="18"/>
              </w:rPr>
            </w:pPr>
          </w:p>
          <w:p w14:paraId="298BAFCC" w14:textId="09C79220" w:rsidR="000714E7" w:rsidRDefault="000714E7" w:rsidP="00152073">
            <w:pPr>
              <w:pStyle w:val="Normal1"/>
              <w:rPr>
                <w:rFonts w:ascii="Arial" w:hAnsi="Arial" w:cs="Arial"/>
                <w:sz w:val="18"/>
                <w:szCs w:val="18"/>
              </w:rPr>
            </w:pPr>
            <w:r>
              <w:rPr>
                <w:rFonts w:ascii="Arial" w:hAnsi="Arial" w:cs="Arial"/>
                <w:sz w:val="18"/>
                <w:szCs w:val="18"/>
              </w:rPr>
              <w:t xml:space="preserve">Additional </w:t>
            </w:r>
            <w:r w:rsidR="00254E7B">
              <w:rPr>
                <w:rFonts w:ascii="Arial" w:hAnsi="Arial" w:cs="Arial"/>
                <w:sz w:val="18"/>
                <w:szCs w:val="18"/>
              </w:rPr>
              <w:t xml:space="preserve">SEMH </w:t>
            </w:r>
            <w:r>
              <w:rPr>
                <w:rFonts w:ascii="Arial" w:hAnsi="Arial" w:cs="Arial"/>
                <w:sz w:val="18"/>
                <w:szCs w:val="18"/>
              </w:rPr>
              <w:t>training for staff around wellbeing and mental health of children returning to school post lockdown.</w:t>
            </w:r>
          </w:p>
          <w:p w14:paraId="747A3B5D" w14:textId="77777777" w:rsidR="00310A5A" w:rsidRDefault="00310A5A" w:rsidP="00152073">
            <w:pPr>
              <w:pStyle w:val="Normal1"/>
              <w:rPr>
                <w:rFonts w:ascii="Arial" w:hAnsi="Arial" w:cs="Arial"/>
                <w:sz w:val="18"/>
                <w:szCs w:val="18"/>
              </w:rPr>
            </w:pPr>
          </w:p>
          <w:p w14:paraId="104442BE" w14:textId="77777777" w:rsidR="00310A5A" w:rsidRDefault="00310A5A" w:rsidP="00152073">
            <w:pPr>
              <w:pStyle w:val="Normal1"/>
              <w:rPr>
                <w:rFonts w:ascii="Arial" w:hAnsi="Arial" w:cs="Arial"/>
                <w:sz w:val="18"/>
                <w:szCs w:val="18"/>
              </w:rPr>
            </w:pPr>
          </w:p>
          <w:p w14:paraId="37CC0940" w14:textId="77777777" w:rsidR="000714E7" w:rsidRDefault="000714E7" w:rsidP="00152073">
            <w:pPr>
              <w:pStyle w:val="Normal1"/>
              <w:rPr>
                <w:rFonts w:ascii="Arial" w:hAnsi="Arial" w:cs="Arial"/>
                <w:sz w:val="18"/>
                <w:szCs w:val="18"/>
              </w:rPr>
            </w:pPr>
          </w:p>
          <w:p w14:paraId="25C1327D" w14:textId="77777777" w:rsidR="00F12B69" w:rsidRDefault="00784E37" w:rsidP="00152073">
            <w:pPr>
              <w:pStyle w:val="Normal1"/>
              <w:rPr>
                <w:rFonts w:ascii="Arial" w:hAnsi="Arial" w:cs="Arial"/>
                <w:sz w:val="18"/>
                <w:szCs w:val="18"/>
              </w:rPr>
            </w:pPr>
            <w:r>
              <w:rPr>
                <w:rFonts w:ascii="Arial" w:hAnsi="Arial" w:cs="Arial"/>
                <w:sz w:val="18"/>
                <w:szCs w:val="18"/>
              </w:rPr>
              <w:t xml:space="preserve">Weekly </w:t>
            </w:r>
            <w:r w:rsidR="00F12B69">
              <w:rPr>
                <w:rFonts w:ascii="Arial" w:hAnsi="Arial" w:cs="Arial"/>
                <w:sz w:val="18"/>
                <w:szCs w:val="18"/>
              </w:rPr>
              <w:t>Drop-in sessio</w:t>
            </w:r>
            <w:r>
              <w:rPr>
                <w:rFonts w:ascii="Arial" w:hAnsi="Arial" w:cs="Arial"/>
                <w:sz w:val="18"/>
                <w:szCs w:val="18"/>
              </w:rPr>
              <w:t>ns for children and parents to discuss any issues or concerns</w:t>
            </w:r>
          </w:p>
          <w:p w14:paraId="7FBAB97A" w14:textId="77777777" w:rsidR="00784E37" w:rsidRDefault="00784E37" w:rsidP="00152073">
            <w:pPr>
              <w:pStyle w:val="Normal1"/>
              <w:rPr>
                <w:rFonts w:ascii="Arial" w:hAnsi="Arial" w:cs="Arial"/>
                <w:sz w:val="18"/>
                <w:szCs w:val="18"/>
              </w:rPr>
            </w:pPr>
          </w:p>
          <w:p w14:paraId="396A75E1" w14:textId="77777777" w:rsidR="00303A59" w:rsidRDefault="00303A59" w:rsidP="00784E37">
            <w:pPr>
              <w:pStyle w:val="Normal1"/>
              <w:rPr>
                <w:rFonts w:ascii="Arial" w:hAnsi="Arial" w:cs="Arial"/>
                <w:sz w:val="18"/>
                <w:szCs w:val="18"/>
              </w:rPr>
            </w:pPr>
          </w:p>
          <w:p w14:paraId="44391C9E" w14:textId="77777777" w:rsidR="00303A59" w:rsidRDefault="00303A59" w:rsidP="00784E37">
            <w:pPr>
              <w:pStyle w:val="Normal1"/>
              <w:rPr>
                <w:rFonts w:ascii="Arial" w:hAnsi="Arial" w:cs="Arial"/>
                <w:sz w:val="18"/>
                <w:szCs w:val="18"/>
              </w:rPr>
            </w:pPr>
          </w:p>
          <w:p w14:paraId="5E0BB81B" w14:textId="77777777" w:rsidR="00784E37" w:rsidRDefault="00784E37" w:rsidP="00784E37">
            <w:pPr>
              <w:pStyle w:val="Normal1"/>
              <w:rPr>
                <w:rFonts w:ascii="Arial" w:hAnsi="Arial" w:cs="Arial"/>
                <w:sz w:val="18"/>
                <w:szCs w:val="18"/>
              </w:rPr>
            </w:pPr>
            <w:r>
              <w:rPr>
                <w:rFonts w:ascii="Arial" w:hAnsi="Arial" w:cs="Arial"/>
                <w:sz w:val="18"/>
                <w:szCs w:val="18"/>
              </w:rPr>
              <w:t xml:space="preserve">The use of Counselling services, where appropriate and if available. </w:t>
            </w:r>
          </w:p>
          <w:p w14:paraId="02A2D46E" w14:textId="77777777" w:rsidR="007C7278" w:rsidRDefault="007C7278" w:rsidP="00152073">
            <w:pPr>
              <w:pStyle w:val="Normal1"/>
              <w:rPr>
                <w:rFonts w:ascii="Arial" w:hAnsi="Arial" w:cs="Arial"/>
                <w:sz w:val="18"/>
                <w:szCs w:val="18"/>
              </w:rPr>
            </w:pPr>
          </w:p>
          <w:p w14:paraId="3BBC33A9" w14:textId="77777777" w:rsidR="001D2AF8" w:rsidRDefault="001D2AF8" w:rsidP="00152073">
            <w:pPr>
              <w:pStyle w:val="Normal1"/>
              <w:rPr>
                <w:rFonts w:ascii="Arial" w:hAnsi="Arial" w:cs="Arial"/>
                <w:sz w:val="18"/>
                <w:szCs w:val="18"/>
              </w:rPr>
            </w:pPr>
          </w:p>
          <w:p w14:paraId="3E16C0F9" w14:textId="77777777" w:rsidR="001D2AF8" w:rsidRDefault="001D2AF8" w:rsidP="00152073">
            <w:pPr>
              <w:pStyle w:val="Normal1"/>
              <w:rPr>
                <w:rFonts w:ascii="Arial" w:hAnsi="Arial" w:cs="Arial"/>
                <w:sz w:val="18"/>
                <w:szCs w:val="18"/>
              </w:rPr>
            </w:pPr>
          </w:p>
          <w:p w14:paraId="09F5F47D" w14:textId="77777777" w:rsidR="001D2AF8" w:rsidRDefault="001D2AF8" w:rsidP="00152073">
            <w:pPr>
              <w:pStyle w:val="Normal1"/>
              <w:rPr>
                <w:rFonts w:ascii="Arial" w:hAnsi="Arial" w:cs="Arial"/>
                <w:sz w:val="18"/>
                <w:szCs w:val="18"/>
              </w:rPr>
            </w:pPr>
          </w:p>
          <w:p w14:paraId="3BB125B2" w14:textId="77777777" w:rsidR="00C305FB" w:rsidRDefault="00C305FB" w:rsidP="00152073">
            <w:pPr>
              <w:pStyle w:val="Normal1"/>
              <w:rPr>
                <w:rFonts w:ascii="Arial" w:hAnsi="Arial" w:cs="Arial"/>
                <w:sz w:val="18"/>
                <w:szCs w:val="18"/>
              </w:rPr>
            </w:pPr>
          </w:p>
          <w:p w14:paraId="15FFDFAE" w14:textId="77777777" w:rsidR="001D2AF8" w:rsidRDefault="001D2AF8" w:rsidP="00152073">
            <w:pPr>
              <w:pStyle w:val="Normal1"/>
              <w:rPr>
                <w:rFonts w:ascii="Arial" w:hAnsi="Arial" w:cs="Arial"/>
                <w:sz w:val="18"/>
                <w:szCs w:val="18"/>
              </w:rPr>
            </w:pPr>
          </w:p>
          <w:p w14:paraId="1434CAAA" w14:textId="77777777" w:rsidR="00F12B69" w:rsidRDefault="00F12B69" w:rsidP="00152073">
            <w:pPr>
              <w:pStyle w:val="Normal1"/>
              <w:rPr>
                <w:rFonts w:ascii="Arial" w:hAnsi="Arial" w:cs="Arial"/>
                <w:sz w:val="18"/>
                <w:szCs w:val="18"/>
              </w:rPr>
            </w:pPr>
            <w:r>
              <w:rPr>
                <w:rFonts w:ascii="Arial" w:hAnsi="Arial" w:cs="Arial"/>
                <w:sz w:val="18"/>
                <w:szCs w:val="18"/>
              </w:rPr>
              <w:t>Early intervention to help child</w:t>
            </w:r>
            <w:r w:rsidR="00784E37">
              <w:rPr>
                <w:rFonts w:ascii="Arial" w:hAnsi="Arial" w:cs="Arial"/>
                <w:sz w:val="18"/>
                <w:szCs w:val="18"/>
              </w:rPr>
              <w:t>ren and families through EHA’s</w:t>
            </w:r>
          </w:p>
          <w:p w14:paraId="484F94EE" w14:textId="77777777" w:rsidR="00784E37" w:rsidRDefault="00784E37" w:rsidP="00152073">
            <w:pPr>
              <w:pStyle w:val="Normal1"/>
              <w:rPr>
                <w:rFonts w:ascii="Arial" w:hAnsi="Arial" w:cs="Arial"/>
                <w:sz w:val="18"/>
                <w:szCs w:val="18"/>
              </w:rPr>
            </w:pPr>
          </w:p>
          <w:p w14:paraId="301138A4" w14:textId="77777777" w:rsidR="00DE1299" w:rsidRDefault="00DE1299" w:rsidP="00152073">
            <w:pPr>
              <w:pStyle w:val="Normal1"/>
              <w:rPr>
                <w:rFonts w:ascii="Arial" w:hAnsi="Arial" w:cs="Arial"/>
                <w:sz w:val="18"/>
                <w:szCs w:val="18"/>
              </w:rPr>
            </w:pPr>
          </w:p>
          <w:p w14:paraId="1FB6BEAD" w14:textId="77777777" w:rsidR="00224EEC" w:rsidRDefault="00224EEC" w:rsidP="00152073">
            <w:pPr>
              <w:pStyle w:val="Normal1"/>
              <w:rPr>
                <w:rFonts w:ascii="Arial" w:hAnsi="Arial" w:cs="Arial"/>
                <w:sz w:val="18"/>
                <w:szCs w:val="18"/>
              </w:rPr>
            </w:pPr>
          </w:p>
          <w:p w14:paraId="40BDB72F" w14:textId="77777777" w:rsidR="00784E37" w:rsidRDefault="00784E37" w:rsidP="00152073">
            <w:pPr>
              <w:pStyle w:val="Normal1"/>
              <w:rPr>
                <w:rFonts w:ascii="Arial" w:hAnsi="Arial" w:cs="Arial"/>
                <w:sz w:val="18"/>
                <w:szCs w:val="18"/>
              </w:rPr>
            </w:pPr>
            <w:r>
              <w:rPr>
                <w:rFonts w:ascii="Arial" w:hAnsi="Arial" w:cs="Arial"/>
                <w:sz w:val="18"/>
                <w:szCs w:val="18"/>
              </w:rPr>
              <w:t>Applications for EHCP’s where appropriate to gain further support</w:t>
            </w:r>
          </w:p>
          <w:p w14:paraId="492952BA" w14:textId="77777777" w:rsidR="00F12B69" w:rsidRDefault="00F12B69" w:rsidP="00152073">
            <w:pPr>
              <w:pStyle w:val="Normal1"/>
              <w:rPr>
                <w:rFonts w:ascii="Arial" w:hAnsi="Arial" w:cs="Arial"/>
                <w:sz w:val="18"/>
                <w:szCs w:val="18"/>
              </w:rPr>
            </w:pPr>
          </w:p>
          <w:p w14:paraId="51577C71" w14:textId="77777777" w:rsidR="00224EEC" w:rsidRDefault="00224EEC" w:rsidP="00152073">
            <w:pPr>
              <w:pStyle w:val="Normal1"/>
              <w:rPr>
                <w:rFonts w:ascii="Arial" w:hAnsi="Arial" w:cs="Arial"/>
                <w:sz w:val="18"/>
                <w:szCs w:val="18"/>
              </w:rPr>
            </w:pPr>
          </w:p>
          <w:p w14:paraId="244DD0D8" w14:textId="77777777" w:rsidR="00224EEC" w:rsidRDefault="00224EEC" w:rsidP="00152073">
            <w:pPr>
              <w:pStyle w:val="Normal1"/>
              <w:rPr>
                <w:rFonts w:ascii="Arial" w:hAnsi="Arial" w:cs="Arial"/>
                <w:sz w:val="18"/>
                <w:szCs w:val="18"/>
              </w:rPr>
            </w:pPr>
          </w:p>
          <w:p w14:paraId="5851C77B" w14:textId="77777777" w:rsidR="00224EEC" w:rsidRDefault="00224EEC" w:rsidP="00152073">
            <w:pPr>
              <w:pStyle w:val="Normal1"/>
              <w:rPr>
                <w:rFonts w:ascii="Arial" w:hAnsi="Arial" w:cs="Arial"/>
                <w:sz w:val="18"/>
                <w:szCs w:val="18"/>
              </w:rPr>
            </w:pPr>
          </w:p>
          <w:p w14:paraId="545EB1CB" w14:textId="77777777" w:rsidR="00224EEC" w:rsidRDefault="00224EEC" w:rsidP="00152073">
            <w:pPr>
              <w:pStyle w:val="Normal1"/>
              <w:rPr>
                <w:rFonts w:ascii="Arial" w:hAnsi="Arial" w:cs="Arial"/>
                <w:sz w:val="18"/>
                <w:szCs w:val="18"/>
              </w:rPr>
            </w:pPr>
          </w:p>
          <w:p w14:paraId="4FD7991A" w14:textId="77777777" w:rsidR="00AB5246" w:rsidRDefault="00AB5246" w:rsidP="00152073">
            <w:pPr>
              <w:pStyle w:val="Normal1"/>
              <w:rPr>
                <w:rFonts w:ascii="Arial" w:hAnsi="Arial" w:cs="Arial"/>
                <w:sz w:val="18"/>
                <w:szCs w:val="18"/>
              </w:rPr>
            </w:pPr>
            <w:r>
              <w:rPr>
                <w:rFonts w:ascii="Arial" w:hAnsi="Arial" w:cs="Arial"/>
                <w:sz w:val="18"/>
                <w:szCs w:val="18"/>
              </w:rPr>
              <w:t>Purchase of days from the EPS remains at the increased level of 12 days</w:t>
            </w:r>
          </w:p>
          <w:p w14:paraId="1D196AEA" w14:textId="77777777" w:rsidR="00AB5246" w:rsidRDefault="00AB5246" w:rsidP="00152073">
            <w:pPr>
              <w:pStyle w:val="Normal1"/>
              <w:rPr>
                <w:rFonts w:ascii="Arial" w:hAnsi="Arial" w:cs="Arial"/>
                <w:sz w:val="18"/>
                <w:szCs w:val="18"/>
              </w:rPr>
            </w:pPr>
          </w:p>
          <w:p w14:paraId="73275F22" w14:textId="77777777" w:rsidR="00FD2446" w:rsidRDefault="00FD2446" w:rsidP="00152073">
            <w:pPr>
              <w:pStyle w:val="Normal1"/>
              <w:rPr>
                <w:rFonts w:ascii="Arial" w:hAnsi="Arial" w:cs="Arial"/>
                <w:sz w:val="18"/>
                <w:szCs w:val="18"/>
              </w:rPr>
            </w:pPr>
          </w:p>
          <w:p w14:paraId="48798A2C" w14:textId="77777777" w:rsidR="00FD2446" w:rsidRDefault="00FD2446" w:rsidP="00152073">
            <w:pPr>
              <w:pStyle w:val="Normal1"/>
              <w:rPr>
                <w:rFonts w:ascii="Arial" w:hAnsi="Arial" w:cs="Arial"/>
                <w:sz w:val="18"/>
                <w:szCs w:val="18"/>
              </w:rPr>
            </w:pPr>
          </w:p>
          <w:p w14:paraId="79B68655" w14:textId="77777777" w:rsidR="00FD2446" w:rsidRDefault="00FD2446" w:rsidP="00152073">
            <w:pPr>
              <w:pStyle w:val="Normal1"/>
              <w:rPr>
                <w:rFonts w:ascii="Arial" w:hAnsi="Arial" w:cs="Arial"/>
                <w:sz w:val="18"/>
                <w:szCs w:val="18"/>
              </w:rPr>
            </w:pPr>
          </w:p>
          <w:p w14:paraId="6A4C6E9A" w14:textId="77777777" w:rsidR="00FD2446" w:rsidRDefault="00FD2446" w:rsidP="00152073">
            <w:pPr>
              <w:pStyle w:val="Normal1"/>
              <w:rPr>
                <w:rFonts w:ascii="Arial" w:hAnsi="Arial" w:cs="Arial"/>
                <w:sz w:val="18"/>
                <w:szCs w:val="18"/>
              </w:rPr>
            </w:pPr>
          </w:p>
          <w:p w14:paraId="113BF060" w14:textId="77777777" w:rsidR="000E5172" w:rsidRDefault="004640BE" w:rsidP="00152073">
            <w:pPr>
              <w:pStyle w:val="Normal1"/>
              <w:rPr>
                <w:rFonts w:ascii="Arial" w:hAnsi="Arial" w:cs="Arial"/>
                <w:sz w:val="18"/>
                <w:szCs w:val="18"/>
              </w:rPr>
            </w:pPr>
            <w:r>
              <w:rPr>
                <w:rFonts w:ascii="Arial" w:hAnsi="Arial" w:cs="Arial"/>
                <w:sz w:val="18"/>
                <w:szCs w:val="18"/>
              </w:rPr>
              <w:t>Commando Joe</w:t>
            </w:r>
            <w:r w:rsidR="00B32B7A">
              <w:rPr>
                <w:rFonts w:ascii="Arial" w:hAnsi="Arial" w:cs="Arial"/>
                <w:sz w:val="18"/>
                <w:szCs w:val="18"/>
              </w:rPr>
              <w:t>’s</w:t>
            </w:r>
          </w:p>
          <w:p w14:paraId="438151F7" w14:textId="77777777" w:rsidR="00B32B7A" w:rsidRDefault="00B32B7A" w:rsidP="00152073">
            <w:pPr>
              <w:pStyle w:val="Normal1"/>
              <w:rPr>
                <w:rFonts w:ascii="Arial" w:hAnsi="Arial" w:cs="Arial"/>
                <w:sz w:val="18"/>
                <w:szCs w:val="18"/>
              </w:rPr>
            </w:pPr>
          </w:p>
          <w:p w14:paraId="53324852" w14:textId="77777777" w:rsidR="00B32B7A" w:rsidRDefault="00B32B7A" w:rsidP="00152073">
            <w:pPr>
              <w:pStyle w:val="Normal1"/>
              <w:rPr>
                <w:rFonts w:ascii="Arial" w:hAnsi="Arial" w:cs="Arial"/>
                <w:sz w:val="18"/>
                <w:szCs w:val="18"/>
              </w:rPr>
            </w:pPr>
          </w:p>
          <w:p w14:paraId="4B0D5897" w14:textId="77777777" w:rsidR="00F12B69" w:rsidRDefault="00F12B69" w:rsidP="00152073">
            <w:pPr>
              <w:pStyle w:val="Normal1"/>
              <w:rPr>
                <w:rFonts w:ascii="Arial" w:hAnsi="Arial" w:cs="Arial"/>
                <w:sz w:val="18"/>
                <w:szCs w:val="18"/>
              </w:rPr>
            </w:pPr>
          </w:p>
          <w:p w14:paraId="5A0C7AC9" w14:textId="77777777" w:rsidR="00BC616F" w:rsidRDefault="00BC616F" w:rsidP="00152073">
            <w:pPr>
              <w:pStyle w:val="Normal1"/>
              <w:rPr>
                <w:rFonts w:ascii="Arial" w:hAnsi="Arial" w:cs="Arial"/>
                <w:sz w:val="18"/>
                <w:szCs w:val="18"/>
              </w:rPr>
            </w:pPr>
          </w:p>
          <w:p w14:paraId="2BCF5A5F" w14:textId="77777777" w:rsidR="00BC616F" w:rsidRDefault="00BC616F" w:rsidP="00152073">
            <w:pPr>
              <w:pStyle w:val="Normal1"/>
              <w:rPr>
                <w:rFonts w:ascii="Arial" w:hAnsi="Arial" w:cs="Arial"/>
                <w:sz w:val="18"/>
                <w:szCs w:val="18"/>
              </w:rPr>
            </w:pPr>
          </w:p>
          <w:p w14:paraId="4CCAB0D3" w14:textId="77777777" w:rsidR="00BC616F" w:rsidRDefault="00BC616F" w:rsidP="00152073">
            <w:pPr>
              <w:pStyle w:val="Normal1"/>
              <w:rPr>
                <w:rFonts w:ascii="Arial" w:hAnsi="Arial" w:cs="Arial"/>
                <w:sz w:val="18"/>
                <w:szCs w:val="18"/>
              </w:rPr>
            </w:pPr>
          </w:p>
          <w:p w14:paraId="16EE5EFA" w14:textId="77777777" w:rsidR="00BC616F" w:rsidRDefault="00BC616F" w:rsidP="00152073">
            <w:pPr>
              <w:pStyle w:val="Normal1"/>
              <w:rPr>
                <w:rFonts w:ascii="Arial" w:hAnsi="Arial" w:cs="Arial"/>
                <w:sz w:val="18"/>
                <w:szCs w:val="18"/>
              </w:rPr>
            </w:pPr>
          </w:p>
          <w:p w14:paraId="51BE6BDE" w14:textId="77777777" w:rsidR="00BC616F" w:rsidRDefault="00BC616F" w:rsidP="00152073">
            <w:pPr>
              <w:pStyle w:val="Normal1"/>
              <w:rPr>
                <w:rFonts w:ascii="Arial" w:hAnsi="Arial" w:cs="Arial"/>
                <w:sz w:val="18"/>
                <w:szCs w:val="18"/>
              </w:rPr>
            </w:pPr>
          </w:p>
          <w:p w14:paraId="113D15B1" w14:textId="77777777" w:rsidR="00BC616F" w:rsidRDefault="00BC616F" w:rsidP="00152073">
            <w:pPr>
              <w:pStyle w:val="Normal1"/>
              <w:rPr>
                <w:rFonts w:ascii="Arial" w:hAnsi="Arial" w:cs="Arial"/>
                <w:sz w:val="18"/>
                <w:szCs w:val="18"/>
              </w:rPr>
            </w:pPr>
          </w:p>
          <w:p w14:paraId="6F75EC4F" w14:textId="77777777" w:rsidR="00BC616F" w:rsidRDefault="00BC616F" w:rsidP="00152073">
            <w:pPr>
              <w:pStyle w:val="Normal1"/>
              <w:rPr>
                <w:rFonts w:ascii="Arial" w:hAnsi="Arial" w:cs="Arial"/>
                <w:sz w:val="18"/>
                <w:szCs w:val="18"/>
              </w:rPr>
            </w:pPr>
          </w:p>
          <w:p w14:paraId="19F777B5" w14:textId="77777777" w:rsidR="00BC616F" w:rsidRDefault="00BC616F" w:rsidP="00152073">
            <w:pPr>
              <w:pStyle w:val="Normal1"/>
              <w:rPr>
                <w:rFonts w:ascii="Arial" w:hAnsi="Arial" w:cs="Arial"/>
                <w:sz w:val="18"/>
                <w:szCs w:val="18"/>
              </w:rPr>
            </w:pPr>
          </w:p>
          <w:p w14:paraId="45B80889" w14:textId="77777777" w:rsidR="00BC616F" w:rsidRDefault="00BC616F" w:rsidP="00152073">
            <w:pPr>
              <w:pStyle w:val="Normal1"/>
              <w:rPr>
                <w:rFonts w:ascii="Arial" w:hAnsi="Arial" w:cs="Arial"/>
                <w:sz w:val="18"/>
                <w:szCs w:val="18"/>
              </w:rPr>
            </w:pPr>
          </w:p>
          <w:p w14:paraId="402C48EF" w14:textId="77777777" w:rsidR="00F12B69" w:rsidRDefault="00F12B69" w:rsidP="00152073">
            <w:pPr>
              <w:pStyle w:val="Normal1"/>
              <w:rPr>
                <w:rFonts w:ascii="Arial" w:hAnsi="Arial" w:cs="Arial"/>
                <w:sz w:val="18"/>
                <w:szCs w:val="18"/>
              </w:rPr>
            </w:pPr>
            <w:r>
              <w:rPr>
                <w:rFonts w:ascii="Arial" w:hAnsi="Arial" w:cs="Arial"/>
                <w:sz w:val="18"/>
                <w:szCs w:val="18"/>
              </w:rPr>
              <w:t>OPAL (Outdoor Play and Learning)</w:t>
            </w:r>
          </w:p>
          <w:p w14:paraId="7DF6D881" w14:textId="77777777" w:rsidR="00F12B69" w:rsidRDefault="00F12B69" w:rsidP="00152073">
            <w:pPr>
              <w:pStyle w:val="Normal1"/>
              <w:rPr>
                <w:rFonts w:ascii="Arial" w:hAnsi="Arial" w:cs="Arial"/>
                <w:sz w:val="18"/>
                <w:szCs w:val="18"/>
              </w:rPr>
            </w:pPr>
          </w:p>
          <w:p w14:paraId="01DCCB59" w14:textId="77777777" w:rsidR="00BC616F" w:rsidRDefault="00BC616F" w:rsidP="00152073">
            <w:pPr>
              <w:pStyle w:val="Normal1"/>
              <w:rPr>
                <w:rFonts w:ascii="Arial" w:hAnsi="Arial" w:cs="Arial"/>
                <w:sz w:val="18"/>
                <w:szCs w:val="18"/>
              </w:rPr>
            </w:pPr>
          </w:p>
          <w:p w14:paraId="0E71B9D3" w14:textId="77777777" w:rsidR="00BC616F" w:rsidRDefault="00BC616F" w:rsidP="00152073">
            <w:pPr>
              <w:pStyle w:val="Normal1"/>
              <w:rPr>
                <w:rFonts w:ascii="Arial" w:hAnsi="Arial" w:cs="Arial"/>
                <w:sz w:val="18"/>
                <w:szCs w:val="18"/>
              </w:rPr>
            </w:pPr>
          </w:p>
          <w:p w14:paraId="3BF298BD" w14:textId="77777777" w:rsidR="00380B2C" w:rsidRDefault="00380B2C" w:rsidP="00152073">
            <w:pPr>
              <w:pStyle w:val="Normal1"/>
              <w:rPr>
                <w:rFonts w:ascii="Arial" w:hAnsi="Arial" w:cs="Arial"/>
                <w:sz w:val="18"/>
                <w:szCs w:val="18"/>
              </w:rPr>
            </w:pPr>
          </w:p>
          <w:p w14:paraId="64DA6745" w14:textId="77777777" w:rsidR="00380B2C" w:rsidRDefault="00380B2C" w:rsidP="00152073">
            <w:pPr>
              <w:pStyle w:val="Normal1"/>
              <w:rPr>
                <w:rFonts w:ascii="Arial" w:hAnsi="Arial" w:cs="Arial"/>
                <w:sz w:val="18"/>
                <w:szCs w:val="18"/>
              </w:rPr>
            </w:pPr>
          </w:p>
          <w:p w14:paraId="29B8AF63" w14:textId="77777777" w:rsidR="00380B2C" w:rsidRDefault="00380B2C" w:rsidP="00152073">
            <w:pPr>
              <w:pStyle w:val="Normal1"/>
              <w:rPr>
                <w:rFonts w:ascii="Arial" w:hAnsi="Arial" w:cs="Arial"/>
                <w:sz w:val="18"/>
                <w:szCs w:val="18"/>
              </w:rPr>
            </w:pPr>
          </w:p>
          <w:p w14:paraId="2D2D4354" w14:textId="77777777" w:rsidR="00F12B69" w:rsidRDefault="00F12B69" w:rsidP="00152073">
            <w:pPr>
              <w:pStyle w:val="Normal1"/>
              <w:rPr>
                <w:rFonts w:ascii="Arial" w:hAnsi="Arial" w:cs="Arial"/>
                <w:sz w:val="18"/>
                <w:szCs w:val="18"/>
              </w:rPr>
            </w:pPr>
            <w:r>
              <w:rPr>
                <w:rFonts w:ascii="Arial" w:hAnsi="Arial" w:cs="Arial"/>
                <w:sz w:val="18"/>
                <w:szCs w:val="18"/>
              </w:rPr>
              <w:t>Widening of extra-curricular activities</w:t>
            </w:r>
          </w:p>
          <w:p w14:paraId="3C7CC99A" w14:textId="77777777" w:rsidR="00784E37" w:rsidRDefault="00784E37" w:rsidP="004640BE">
            <w:pPr>
              <w:pStyle w:val="Normal1"/>
              <w:rPr>
                <w:rFonts w:ascii="Arial" w:hAnsi="Arial" w:cs="Arial"/>
                <w:sz w:val="18"/>
                <w:szCs w:val="18"/>
              </w:rPr>
            </w:pPr>
          </w:p>
          <w:p w14:paraId="1A4EFBDA" w14:textId="77777777" w:rsidR="00C57253" w:rsidRDefault="00C57253" w:rsidP="004640BE">
            <w:pPr>
              <w:pStyle w:val="Normal1"/>
              <w:rPr>
                <w:rFonts w:ascii="Arial" w:hAnsi="Arial" w:cs="Arial"/>
                <w:sz w:val="18"/>
                <w:szCs w:val="18"/>
              </w:rPr>
            </w:pPr>
          </w:p>
          <w:p w14:paraId="6320AB0B" w14:textId="77777777" w:rsidR="00C57253" w:rsidRDefault="00C57253" w:rsidP="004640BE">
            <w:pPr>
              <w:pStyle w:val="Normal1"/>
              <w:rPr>
                <w:rFonts w:ascii="Arial" w:hAnsi="Arial" w:cs="Arial"/>
                <w:sz w:val="18"/>
                <w:szCs w:val="18"/>
              </w:rPr>
            </w:pPr>
          </w:p>
          <w:p w14:paraId="774E9E75" w14:textId="77777777" w:rsidR="00784E37" w:rsidRDefault="00784E37" w:rsidP="004640BE">
            <w:pPr>
              <w:pStyle w:val="Normal1"/>
              <w:rPr>
                <w:rFonts w:ascii="Arial" w:hAnsi="Arial" w:cs="Arial"/>
                <w:sz w:val="18"/>
                <w:szCs w:val="18"/>
              </w:rPr>
            </w:pPr>
            <w:r>
              <w:rPr>
                <w:rFonts w:ascii="Arial" w:hAnsi="Arial" w:cs="Arial"/>
                <w:sz w:val="18"/>
                <w:szCs w:val="18"/>
              </w:rPr>
              <w:t>Monitor attendance to ensure maximum time spent at school</w:t>
            </w:r>
          </w:p>
          <w:p w14:paraId="1E21EA10" w14:textId="77777777" w:rsidR="00784E37" w:rsidRDefault="00784E37" w:rsidP="004640BE">
            <w:pPr>
              <w:pStyle w:val="Normal1"/>
              <w:rPr>
                <w:rFonts w:ascii="Arial" w:hAnsi="Arial" w:cs="Arial"/>
                <w:sz w:val="18"/>
                <w:szCs w:val="18"/>
              </w:rPr>
            </w:pPr>
          </w:p>
          <w:p w14:paraId="161D2F86" w14:textId="77777777" w:rsidR="00193BC4" w:rsidRDefault="00193BC4" w:rsidP="004640BE">
            <w:pPr>
              <w:pStyle w:val="Normal1"/>
              <w:rPr>
                <w:rFonts w:ascii="Arial" w:hAnsi="Arial" w:cs="Arial"/>
                <w:sz w:val="18"/>
                <w:szCs w:val="18"/>
              </w:rPr>
            </w:pPr>
          </w:p>
          <w:p w14:paraId="78B4D4A2" w14:textId="77777777" w:rsidR="00193BC4" w:rsidRDefault="00193BC4" w:rsidP="004640BE">
            <w:pPr>
              <w:pStyle w:val="Normal1"/>
              <w:rPr>
                <w:rFonts w:ascii="Arial" w:hAnsi="Arial" w:cs="Arial"/>
                <w:sz w:val="18"/>
                <w:szCs w:val="18"/>
              </w:rPr>
            </w:pPr>
          </w:p>
          <w:p w14:paraId="4C4E4A74" w14:textId="77777777" w:rsidR="00193BC4" w:rsidRDefault="00193BC4" w:rsidP="004640BE">
            <w:pPr>
              <w:pStyle w:val="Normal1"/>
              <w:rPr>
                <w:rFonts w:ascii="Arial" w:hAnsi="Arial" w:cs="Arial"/>
                <w:sz w:val="18"/>
                <w:szCs w:val="18"/>
              </w:rPr>
            </w:pPr>
          </w:p>
          <w:p w14:paraId="728B2ADD" w14:textId="77777777" w:rsidR="00193BC4" w:rsidRDefault="00193BC4" w:rsidP="004640BE">
            <w:pPr>
              <w:pStyle w:val="Normal1"/>
              <w:rPr>
                <w:rFonts w:ascii="Arial" w:hAnsi="Arial" w:cs="Arial"/>
                <w:sz w:val="18"/>
                <w:szCs w:val="18"/>
              </w:rPr>
            </w:pPr>
          </w:p>
          <w:p w14:paraId="5FF8619C" w14:textId="77777777" w:rsidR="00ED7F62" w:rsidRDefault="00ED7F62" w:rsidP="004640BE">
            <w:pPr>
              <w:pStyle w:val="Normal1"/>
              <w:rPr>
                <w:rFonts w:ascii="Arial" w:hAnsi="Arial" w:cs="Arial"/>
                <w:sz w:val="18"/>
                <w:szCs w:val="18"/>
              </w:rPr>
            </w:pPr>
          </w:p>
          <w:p w14:paraId="56C58B4A" w14:textId="77777777" w:rsidR="00ED7F62" w:rsidRDefault="00ED7F62" w:rsidP="004640BE">
            <w:pPr>
              <w:pStyle w:val="Normal1"/>
              <w:rPr>
                <w:rFonts w:ascii="Arial" w:hAnsi="Arial" w:cs="Arial"/>
                <w:sz w:val="18"/>
                <w:szCs w:val="18"/>
              </w:rPr>
            </w:pPr>
          </w:p>
          <w:p w14:paraId="737D8C1E" w14:textId="77777777" w:rsidR="00784E37" w:rsidRDefault="00784E37" w:rsidP="004640BE">
            <w:pPr>
              <w:pStyle w:val="Normal1"/>
              <w:rPr>
                <w:rFonts w:ascii="Arial" w:hAnsi="Arial" w:cs="Arial"/>
                <w:sz w:val="18"/>
                <w:szCs w:val="18"/>
              </w:rPr>
            </w:pPr>
            <w:r>
              <w:rPr>
                <w:rFonts w:ascii="Arial" w:hAnsi="Arial" w:cs="Arial"/>
                <w:sz w:val="18"/>
                <w:szCs w:val="18"/>
              </w:rPr>
              <w:t>Financial support available for children to take part in visits, music lessons within school and other extra-curricular activities.</w:t>
            </w:r>
          </w:p>
          <w:p w14:paraId="32754CDE" w14:textId="77777777" w:rsidR="00784E37" w:rsidRDefault="00784E37" w:rsidP="004640BE">
            <w:pPr>
              <w:pStyle w:val="Normal1"/>
              <w:rPr>
                <w:rFonts w:ascii="Arial" w:hAnsi="Arial" w:cs="Arial"/>
                <w:sz w:val="18"/>
                <w:szCs w:val="18"/>
              </w:rPr>
            </w:pPr>
          </w:p>
          <w:p w14:paraId="59129EC3" w14:textId="77777777" w:rsidR="00516183" w:rsidRDefault="00516183" w:rsidP="004640BE">
            <w:pPr>
              <w:pStyle w:val="Normal1"/>
              <w:rPr>
                <w:rFonts w:ascii="Arial" w:hAnsi="Arial" w:cs="Arial"/>
                <w:sz w:val="18"/>
                <w:szCs w:val="18"/>
              </w:rPr>
            </w:pPr>
          </w:p>
          <w:p w14:paraId="3A618EEF" w14:textId="77777777" w:rsidR="00516183" w:rsidRDefault="00516183" w:rsidP="004640BE">
            <w:pPr>
              <w:pStyle w:val="Normal1"/>
              <w:rPr>
                <w:rFonts w:ascii="Arial" w:hAnsi="Arial" w:cs="Arial"/>
                <w:sz w:val="18"/>
                <w:szCs w:val="18"/>
              </w:rPr>
            </w:pPr>
          </w:p>
          <w:p w14:paraId="4BB53679" w14:textId="77777777" w:rsidR="00ED7F62" w:rsidRDefault="00ED7F62" w:rsidP="004640BE">
            <w:pPr>
              <w:pStyle w:val="Normal1"/>
              <w:rPr>
                <w:rFonts w:ascii="Arial" w:hAnsi="Arial" w:cs="Arial"/>
                <w:sz w:val="18"/>
                <w:szCs w:val="18"/>
              </w:rPr>
            </w:pPr>
          </w:p>
          <w:p w14:paraId="01F79D06" w14:textId="77777777" w:rsidR="00784E37" w:rsidRDefault="00784E37" w:rsidP="004640BE">
            <w:pPr>
              <w:pStyle w:val="Normal1"/>
              <w:rPr>
                <w:rFonts w:ascii="Arial" w:hAnsi="Arial" w:cs="Arial"/>
                <w:sz w:val="18"/>
                <w:szCs w:val="18"/>
              </w:rPr>
            </w:pPr>
            <w:r>
              <w:rPr>
                <w:rFonts w:ascii="Arial" w:hAnsi="Arial" w:cs="Arial"/>
                <w:sz w:val="18"/>
                <w:szCs w:val="18"/>
              </w:rPr>
              <w:t>Ensure places at homework club are available</w:t>
            </w:r>
          </w:p>
          <w:p w14:paraId="134F9339" w14:textId="77777777" w:rsidR="00C305FB" w:rsidRDefault="00C305FB" w:rsidP="004640BE">
            <w:pPr>
              <w:pStyle w:val="Normal1"/>
              <w:rPr>
                <w:rFonts w:ascii="Arial" w:hAnsi="Arial" w:cs="Arial"/>
                <w:sz w:val="18"/>
                <w:szCs w:val="18"/>
              </w:rPr>
            </w:pPr>
          </w:p>
          <w:p w14:paraId="6ECFB358" w14:textId="77777777" w:rsidR="00C305FB" w:rsidRPr="0029002C" w:rsidRDefault="00C305FB" w:rsidP="004640BE">
            <w:pPr>
              <w:pStyle w:val="Normal1"/>
              <w:rPr>
                <w:rFonts w:ascii="Arial" w:hAnsi="Arial" w:cs="Arial"/>
                <w:sz w:val="18"/>
                <w:szCs w:val="18"/>
              </w:rPr>
            </w:pPr>
          </w:p>
        </w:tc>
        <w:tc>
          <w:tcPr>
            <w:tcW w:w="3828" w:type="dxa"/>
            <w:tcMar>
              <w:top w:w="57" w:type="dxa"/>
              <w:bottom w:w="57" w:type="dxa"/>
            </w:tcMar>
          </w:tcPr>
          <w:p w14:paraId="31202C4F" w14:textId="77777777" w:rsidR="000E5172" w:rsidRPr="0029002C" w:rsidRDefault="00310A5A" w:rsidP="00152073">
            <w:pPr>
              <w:pStyle w:val="Normal1"/>
              <w:rPr>
                <w:rFonts w:ascii="Arial" w:hAnsi="Arial" w:cs="Arial"/>
                <w:sz w:val="18"/>
                <w:szCs w:val="18"/>
              </w:rPr>
            </w:pPr>
            <w:r>
              <w:rPr>
                <w:rFonts w:ascii="Arial" w:hAnsi="Arial" w:cs="Arial"/>
                <w:sz w:val="18"/>
                <w:szCs w:val="18"/>
              </w:rPr>
              <w:lastRenderedPageBreak/>
              <w:t>The Thrive Approach is grounded in scientific advances in neuroscience, attachment theory and child development with a proven track record of impact on individuals.</w:t>
            </w:r>
          </w:p>
          <w:p w14:paraId="3A50978F" w14:textId="77777777" w:rsidR="000E5172" w:rsidRDefault="000E5172" w:rsidP="00152073">
            <w:pPr>
              <w:pStyle w:val="Normal1"/>
              <w:rPr>
                <w:rFonts w:ascii="Arial" w:hAnsi="Arial" w:cs="Arial"/>
                <w:sz w:val="18"/>
                <w:szCs w:val="18"/>
              </w:rPr>
            </w:pPr>
          </w:p>
          <w:p w14:paraId="40D32004" w14:textId="77777777" w:rsidR="000E5172" w:rsidRDefault="000E5172" w:rsidP="00152073">
            <w:pPr>
              <w:pStyle w:val="Normal1"/>
              <w:rPr>
                <w:rFonts w:ascii="Arial" w:hAnsi="Arial" w:cs="Arial"/>
                <w:sz w:val="18"/>
                <w:szCs w:val="18"/>
              </w:rPr>
            </w:pPr>
          </w:p>
          <w:p w14:paraId="7E8015D6" w14:textId="77777777" w:rsidR="00310A5A" w:rsidRDefault="00310A5A" w:rsidP="00152073">
            <w:pPr>
              <w:pStyle w:val="Normal1"/>
              <w:rPr>
                <w:rFonts w:ascii="Arial" w:hAnsi="Arial" w:cs="Arial"/>
                <w:sz w:val="18"/>
                <w:szCs w:val="18"/>
              </w:rPr>
            </w:pPr>
            <w:r>
              <w:rPr>
                <w:rFonts w:ascii="Arial" w:hAnsi="Arial" w:cs="Arial"/>
                <w:sz w:val="18"/>
                <w:szCs w:val="18"/>
              </w:rPr>
              <w:t>Wellbeing Award for Schools was awarded in July19 due to the impact and on-going benefits that were evidenced during the verification process.  These strategies will continue (see website page for details)</w:t>
            </w:r>
          </w:p>
          <w:p w14:paraId="37F1220B" w14:textId="4A31310F" w:rsidR="00FF42C2" w:rsidRDefault="00FF42C2" w:rsidP="00152073">
            <w:pPr>
              <w:pStyle w:val="Normal1"/>
              <w:rPr>
                <w:rFonts w:ascii="Arial" w:hAnsi="Arial" w:cs="Arial"/>
                <w:sz w:val="18"/>
                <w:szCs w:val="18"/>
              </w:rPr>
            </w:pPr>
          </w:p>
          <w:p w14:paraId="5C33FABE" w14:textId="3820C2D9" w:rsidR="00254E7B" w:rsidRDefault="00254E7B" w:rsidP="00152073">
            <w:pPr>
              <w:pStyle w:val="Normal1"/>
              <w:rPr>
                <w:rFonts w:ascii="Arial" w:hAnsi="Arial" w:cs="Arial"/>
                <w:sz w:val="18"/>
                <w:szCs w:val="18"/>
              </w:rPr>
            </w:pPr>
            <w:r>
              <w:rPr>
                <w:rFonts w:ascii="Arial" w:hAnsi="Arial" w:cs="Arial"/>
                <w:sz w:val="18"/>
                <w:szCs w:val="18"/>
              </w:rPr>
              <w:t>This will enable staff to engage with children who have struggled/are struggling with difficult life events and returning to school and learning.</w:t>
            </w:r>
          </w:p>
          <w:p w14:paraId="124A7631" w14:textId="77777777" w:rsidR="000714E7" w:rsidRDefault="000714E7" w:rsidP="00152073">
            <w:pPr>
              <w:pStyle w:val="Normal1"/>
              <w:rPr>
                <w:rFonts w:ascii="Arial" w:hAnsi="Arial" w:cs="Arial"/>
                <w:sz w:val="18"/>
                <w:szCs w:val="18"/>
              </w:rPr>
            </w:pPr>
          </w:p>
          <w:p w14:paraId="6EE3ECE3" w14:textId="77777777" w:rsidR="000714E7" w:rsidRDefault="000714E7" w:rsidP="00152073">
            <w:pPr>
              <w:pStyle w:val="Normal1"/>
              <w:rPr>
                <w:rFonts w:ascii="Arial" w:hAnsi="Arial" w:cs="Arial"/>
                <w:sz w:val="18"/>
                <w:szCs w:val="18"/>
              </w:rPr>
            </w:pPr>
          </w:p>
          <w:p w14:paraId="4DA4E022" w14:textId="77777777" w:rsidR="000714E7" w:rsidRDefault="000714E7" w:rsidP="00152073">
            <w:pPr>
              <w:pStyle w:val="Normal1"/>
              <w:rPr>
                <w:rFonts w:ascii="Arial" w:hAnsi="Arial" w:cs="Arial"/>
                <w:sz w:val="18"/>
                <w:szCs w:val="18"/>
              </w:rPr>
            </w:pPr>
          </w:p>
          <w:p w14:paraId="51758CC7" w14:textId="77777777" w:rsidR="000714E7" w:rsidRDefault="000714E7" w:rsidP="00152073">
            <w:pPr>
              <w:pStyle w:val="Normal1"/>
              <w:rPr>
                <w:rFonts w:ascii="Arial" w:hAnsi="Arial" w:cs="Arial"/>
                <w:sz w:val="18"/>
                <w:szCs w:val="18"/>
              </w:rPr>
            </w:pPr>
          </w:p>
          <w:p w14:paraId="38B3DAF6" w14:textId="77777777" w:rsidR="00FF42C2" w:rsidRDefault="00FF42C2" w:rsidP="00152073">
            <w:pPr>
              <w:pStyle w:val="Normal1"/>
              <w:rPr>
                <w:rFonts w:ascii="Arial" w:hAnsi="Arial" w:cs="Arial"/>
                <w:sz w:val="18"/>
                <w:szCs w:val="18"/>
              </w:rPr>
            </w:pPr>
            <w:r>
              <w:rPr>
                <w:rFonts w:ascii="Arial" w:hAnsi="Arial" w:cs="Arial"/>
                <w:sz w:val="18"/>
                <w:szCs w:val="18"/>
              </w:rPr>
              <w:t>Pupils and parents require opportunities to discuss issues and this is encouraged by a weekly drop in facility which runs from 1.00-5.00 to allow</w:t>
            </w:r>
            <w:r w:rsidR="00303A59">
              <w:rPr>
                <w:rFonts w:ascii="Arial" w:hAnsi="Arial" w:cs="Arial"/>
                <w:sz w:val="18"/>
                <w:szCs w:val="18"/>
              </w:rPr>
              <w:t xml:space="preserve"> anyone to attend to call.</w:t>
            </w:r>
            <w:r w:rsidR="00200E9B">
              <w:rPr>
                <w:rFonts w:ascii="Arial" w:hAnsi="Arial" w:cs="Arial"/>
                <w:sz w:val="18"/>
                <w:szCs w:val="18"/>
              </w:rPr>
              <w:t xml:space="preserve"> This is particularly the case due to COVID-19.</w:t>
            </w:r>
          </w:p>
          <w:p w14:paraId="66E3D679" w14:textId="77777777" w:rsidR="00CC00DC" w:rsidRDefault="00CC00DC" w:rsidP="00152073">
            <w:pPr>
              <w:pStyle w:val="Normal1"/>
              <w:rPr>
                <w:rFonts w:ascii="Arial" w:hAnsi="Arial" w:cs="Arial"/>
                <w:sz w:val="18"/>
                <w:szCs w:val="18"/>
              </w:rPr>
            </w:pPr>
          </w:p>
          <w:p w14:paraId="4DA7C842" w14:textId="77777777" w:rsidR="00CC00DC" w:rsidRDefault="00CC00DC" w:rsidP="00152073">
            <w:pPr>
              <w:pStyle w:val="Normal1"/>
              <w:rPr>
                <w:rFonts w:ascii="Arial" w:hAnsi="Arial" w:cs="Arial"/>
                <w:sz w:val="18"/>
                <w:szCs w:val="18"/>
              </w:rPr>
            </w:pPr>
          </w:p>
          <w:p w14:paraId="38BA5FD2" w14:textId="77777777" w:rsidR="00CC00DC" w:rsidRDefault="00CC00DC" w:rsidP="00152073">
            <w:pPr>
              <w:pStyle w:val="Normal1"/>
              <w:rPr>
                <w:rFonts w:ascii="Arial" w:hAnsi="Arial" w:cs="Arial"/>
                <w:sz w:val="18"/>
                <w:szCs w:val="18"/>
              </w:rPr>
            </w:pPr>
            <w:r>
              <w:rPr>
                <w:rFonts w:ascii="Arial" w:hAnsi="Arial" w:cs="Arial"/>
                <w:sz w:val="18"/>
                <w:szCs w:val="18"/>
              </w:rPr>
              <w:t xml:space="preserve">A number of children have suffered traumas such as bereavement, </w:t>
            </w:r>
            <w:r w:rsidR="001D2AF8">
              <w:rPr>
                <w:rFonts w:ascii="Arial" w:hAnsi="Arial" w:cs="Arial"/>
                <w:sz w:val="18"/>
                <w:szCs w:val="18"/>
              </w:rPr>
              <w:t xml:space="preserve">change of living arrangements and </w:t>
            </w:r>
            <w:r>
              <w:rPr>
                <w:rFonts w:ascii="Arial" w:hAnsi="Arial" w:cs="Arial"/>
                <w:sz w:val="18"/>
                <w:szCs w:val="18"/>
              </w:rPr>
              <w:t xml:space="preserve">parental mental health </w:t>
            </w:r>
            <w:r w:rsidR="001D2AF8">
              <w:rPr>
                <w:rFonts w:ascii="Arial" w:hAnsi="Arial" w:cs="Arial"/>
                <w:sz w:val="18"/>
                <w:szCs w:val="18"/>
              </w:rPr>
              <w:t>issues.  Also, a number have challenges with their own mental health.  These pupils need more specialised support.</w:t>
            </w:r>
            <w:r w:rsidR="00200E9B">
              <w:rPr>
                <w:rFonts w:ascii="Arial" w:hAnsi="Arial" w:cs="Arial"/>
                <w:sz w:val="18"/>
                <w:szCs w:val="18"/>
              </w:rPr>
              <w:t xml:space="preserve"> This is particularly the case due to COVID-19.</w:t>
            </w:r>
          </w:p>
          <w:p w14:paraId="60FADEF1" w14:textId="77777777" w:rsidR="001D2AF8" w:rsidRDefault="001D2AF8" w:rsidP="00152073">
            <w:pPr>
              <w:pStyle w:val="Normal1"/>
              <w:rPr>
                <w:rFonts w:ascii="Arial" w:hAnsi="Arial" w:cs="Arial"/>
                <w:sz w:val="18"/>
                <w:szCs w:val="18"/>
              </w:rPr>
            </w:pPr>
          </w:p>
          <w:p w14:paraId="1347B3B9" w14:textId="77777777" w:rsidR="001D2AF8" w:rsidRDefault="001D2AF8" w:rsidP="00152073">
            <w:pPr>
              <w:pStyle w:val="Normal1"/>
              <w:rPr>
                <w:rFonts w:ascii="Arial" w:hAnsi="Arial" w:cs="Arial"/>
                <w:sz w:val="18"/>
                <w:szCs w:val="18"/>
              </w:rPr>
            </w:pPr>
          </w:p>
          <w:p w14:paraId="40C67076" w14:textId="77777777" w:rsidR="00DC701B" w:rsidRDefault="00DE1299" w:rsidP="00152073">
            <w:pPr>
              <w:pStyle w:val="Normal1"/>
              <w:rPr>
                <w:rFonts w:ascii="Arial" w:hAnsi="Arial" w:cs="Arial"/>
                <w:sz w:val="18"/>
                <w:szCs w:val="18"/>
              </w:rPr>
            </w:pPr>
            <w:r>
              <w:rPr>
                <w:rFonts w:ascii="Arial" w:hAnsi="Arial" w:cs="Arial"/>
                <w:sz w:val="18"/>
                <w:szCs w:val="18"/>
              </w:rPr>
              <w:t xml:space="preserve">Early Help Assessments for families can build stronger relationships with school, offer more varied support for the whole family, </w:t>
            </w:r>
            <w:proofErr w:type="gramStart"/>
            <w:r>
              <w:rPr>
                <w:rFonts w:ascii="Arial" w:hAnsi="Arial" w:cs="Arial"/>
                <w:sz w:val="18"/>
                <w:szCs w:val="18"/>
              </w:rPr>
              <w:t>engage</w:t>
            </w:r>
            <w:proofErr w:type="gramEnd"/>
            <w:r>
              <w:rPr>
                <w:rFonts w:ascii="Arial" w:hAnsi="Arial" w:cs="Arial"/>
                <w:sz w:val="18"/>
                <w:szCs w:val="18"/>
              </w:rPr>
              <w:t xml:space="preserve"> parents with appropriate services in order to prevent further issues developing.</w:t>
            </w:r>
          </w:p>
          <w:p w14:paraId="17D537CF" w14:textId="77777777" w:rsidR="00DE1299" w:rsidRDefault="00DE1299" w:rsidP="00152073">
            <w:pPr>
              <w:pStyle w:val="Normal1"/>
              <w:rPr>
                <w:rFonts w:ascii="Arial" w:hAnsi="Arial" w:cs="Arial"/>
                <w:sz w:val="18"/>
                <w:szCs w:val="18"/>
              </w:rPr>
            </w:pPr>
          </w:p>
          <w:p w14:paraId="69CACAFA" w14:textId="77777777" w:rsidR="00224EEC" w:rsidRDefault="00224EEC" w:rsidP="00152073">
            <w:pPr>
              <w:pStyle w:val="Normal1"/>
              <w:rPr>
                <w:rFonts w:ascii="Arial" w:hAnsi="Arial" w:cs="Arial"/>
                <w:sz w:val="18"/>
                <w:szCs w:val="18"/>
              </w:rPr>
            </w:pPr>
          </w:p>
          <w:p w14:paraId="23D9BD4D" w14:textId="77777777" w:rsidR="00DE1299" w:rsidRDefault="00DE1299" w:rsidP="00152073">
            <w:pPr>
              <w:pStyle w:val="Normal1"/>
              <w:rPr>
                <w:rFonts w:ascii="Arial" w:hAnsi="Arial" w:cs="Arial"/>
                <w:sz w:val="18"/>
                <w:szCs w:val="18"/>
              </w:rPr>
            </w:pPr>
            <w:r>
              <w:rPr>
                <w:rFonts w:ascii="Arial" w:hAnsi="Arial" w:cs="Arial"/>
                <w:sz w:val="18"/>
                <w:szCs w:val="18"/>
              </w:rPr>
              <w:t>Through continuous assessment, where pupils are not making sufficient progress and after cycles of review</w:t>
            </w:r>
            <w:r w:rsidR="00224EEC">
              <w:rPr>
                <w:rFonts w:ascii="Arial" w:hAnsi="Arial" w:cs="Arial"/>
                <w:sz w:val="18"/>
                <w:szCs w:val="18"/>
              </w:rPr>
              <w:t>, school should seek a request for statutory assessment to ensure pupils are receiving the correct amount of high quality, consistent support they need.</w:t>
            </w:r>
          </w:p>
          <w:p w14:paraId="733FFCB3" w14:textId="77777777" w:rsidR="008D2C48" w:rsidRDefault="008D2C48" w:rsidP="00152073">
            <w:pPr>
              <w:pStyle w:val="Normal1"/>
              <w:rPr>
                <w:rFonts w:ascii="Arial" w:hAnsi="Arial" w:cs="Arial"/>
                <w:sz w:val="18"/>
                <w:szCs w:val="18"/>
              </w:rPr>
            </w:pPr>
          </w:p>
          <w:p w14:paraId="78CE5509" w14:textId="77777777" w:rsidR="008D2C48" w:rsidRDefault="008D2C48" w:rsidP="00152073">
            <w:pPr>
              <w:pStyle w:val="Normal1"/>
              <w:rPr>
                <w:rFonts w:ascii="Arial" w:hAnsi="Arial" w:cs="Arial"/>
                <w:sz w:val="18"/>
                <w:szCs w:val="18"/>
              </w:rPr>
            </w:pPr>
          </w:p>
          <w:p w14:paraId="1EA13DC5" w14:textId="77777777" w:rsidR="008D2C48" w:rsidRDefault="00FD2446" w:rsidP="00152073">
            <w:pPr>
              <w:pStyle w:val="Normal1"/>
              <w:rPr>
                <w:rFonts w:ascii="Arial" w:hAnsi="Arial" w:cs="Arial"/>
                <w:sz w:val="18"/>
                <w:szCs w:val="18"/>
              </w:rPr>
            </w:pPr>
            <w:r>
              <w:rPr>
                <w:rFonts w:ascii="Arial" w:hAnsi="Arial" w:cs="Arial"/>
                <w:sz w:val="18"/>
                <w:szCs w:val="18"/>
              </w:rPr>
              <w:t>The number of children coming into school with additional need is rising.  45% of disadvantaged pupils have involvement with outside agencies.  Advice is needed around strategies, resources and recommendations to support pupils in class and time for project work, training of staff and bereavement work.</w:t>
            </w:r>
          </w:p>
          <w:p w14:paraId="2ACB8004" w14:textId="77777777" w:rsidR="00FD2446" w:rsidRDefault="00FD2446" w:rsidP="00152073">
            <w:pPr>
              <w:pStyle w:val="Normal1"/>
              <w:rPr>
                <w:rFonts w:ascii="Arial" w:hAnsi="Arial" w:cs="Arial"/>
                <w:sz w:val="18"/>
                <w:szCs w:val="18"/>
              </w:rPr>
            </w:pPr>
          </w:p>
          <w:p w14:paraId="5BFADDF0" w14:textId="77777777" w:rsidR="00BC616F" w:rsidRPr="00B32B7A" w:rsidRDefault="00ED7F62" w:rsidP="00B32B7A">
            <w:pPr>
              <w:widowControl/>
              <w:shd w:val="clear" w:color="auto" w:fill="F8F8F9"/>
              <w:spacing w:after="600"/>
              <w:outlineLvl w:val="2"/>
              <w:rPr>
                <w:rFonts w:ascii="Arial" w:eastAsia="Times New Roman" w:hAnsi="Arial" w:cs="Arial"/>
                <w:color w:val="auto"/>
                <w:sz w:val="18"/>
                <w:szCs w:val="18"/>
              </w:rPr>
            </w:pPr>
            <w:r>
              <w:rPr>
                <w:rFonts w:ascii="Arial" w:eastAsia="Times New Roman" w:hAnsi="Arial" w:cs="Arial"/>
                <w:color w:val="auto"/>
                <w:sz w:val="18"/>
                <w:szCs w:val="18"/>
              </w:rPr>
              <w:t>F</w:t>
            </w:r>
            <w:r w:rsidR="00BC616F">
              <w:rPr>
                <w:rFonts w:ascii="Arial" w:eastAsia="Times New Roman" w:hAnsi="Arial" w:cs="Arial"/>
                <w:color w:val="auto"/>
                <w:sz w:val="18"/>
                <w:szCs w:val="18"/>
              </w:rPr>
              <w:t xml:space="preserve">ocus </w:t>
            </w:r>
            <w:r>
              <w:rPr>
                <w:rFonts w:ascii="Arial" w:eastAsia="Times New Roman" w:hAnsi="Arial" w:cs="Arial"/>
                <w:color w:val="auto"/>
                <w:sz w:val="18"/>
                <w:szCs w:val="18"/>
              </w:rPr>
              <w:t xml:space="preserve">is </w:t>
            </w:r>
            <w:r w:rsidR="00BC616F">
              <w:rPr>
                <w:rFonts w:ascii="Arial" w:eastAsia="Times New Roman" w:hAnsi="Arial" w:cs="Arial"/>
                <w:color w:val="auto"/>
                <w:sz w:val="18"/>
                <w:szCs w:val="18"/>
              </w:rPr>
              <w:t xml:space="preserve">on a </w:t>
            </w:r>
            <w:r w:rsidR="00B32B7A" w:rsidRPr="00B32B7A">
              <w:rPr>
                <w:rFonts w:ascii="Arial" w:eastAsia="Times New Roman" w:hAnsi="Arial" w:cs="Arial"/>
                <w:color w:val="auto"/>
                <w:sz w:val="18"/>
                <w:szCs w:val="18"/>
              </w:rPr>
              <w:t>character learning journey that can be personalised to the needs of children, whatever their background or</w:t>
            </w:r>
            <w:r w:rsidR="00BC616F">
              <w:rPr>
                <w:rFonts w:ascii="Arial" w:eastAsia="Times New Roman" w:hAnsi="Arial" w:cs="Arial"/>
                <w:color w:val="auto"/>
                <w:sz w:val="18"/>
                <w:szCs w:val="18"/>
              </w:rPr>
              <w:t xml:space="preserve"> circumstance - encouraging </w:t>
            </w:r>
            <w:r w:rsidR="00B32B7A" w:rsidRPr="00B32B7A">
              <w:rPr>
                <w:rFonts w:ascii="Arial" w:eastAsia="Times New Roman" w:hAnsi="Arial" w:cs="Arial"/>
                <w:color w:val="auto"/>
                <w:sz w:val="18"/>
                <w:szCs w:val="18"/>
              </w:rPr>
              <w:t>children to think critically and develop a mindset that thrives on looking at themselves and others from different perspectives</w:t>
            </w:r>
            <w:r w:rsidR="00BC616F">
              <w:rPr>
                <w:rFonts w:ascii="Arial" w:eastAsia="Times New Roman" w:hAnsi="Arial" w:cs="Arial"/>
                <w:color w:val="auto"/>
                <w:sz w:val="18"/>
                <w:szCs w:val="18"/>
              </w:rPr>
              <w:t>.  This approach is evidenced based and impact driven and will allow the pupils to a</w:t>
            </w:r>
            <w:r w:rsidR="0081750C">
              <w:rPr>
                <w:rFonts w:ascii="Arial" w:eastAsia="Times New Roman" w:hAnsi="Arial" w:cs="Arial"/>
                <w:color w:val="auto"/>
                <w:sz w:val="18"/>
                <w:szCs w:val="18"/>
              </w:rPr>
              <w:t>c</w:t>
            </w:r>
            <w:r w:rsidR="00BC616F">
              <w:rPr>
                <w:rFonts w:ascii="Arial" w:eastAsia="Times New Roman" w:hAnsi="Arial" w:cs="Arial"/>
                <w:color w:val="auto"/>
                <w:sz w:val="18"/>
                <w:szCs w:val="18"/>
              </w:rPr>
              <w:t>quire the knowledge and cultural capital they need to succeed in life.</w:t>
            </w:r>
          </w:p>
          <w:p w14:paraId="42211AC7" w14:textId="77777777" w:rsidR="00FD2446" w:rsidRDefault="0083508E" w:rsidP="0083508E">
            <w:pPr>
              <w:rPr>
                <w:rFonts w:ascii="Arial" w:hAnsi="Arial" w:cs="Arial"/>
                <w:sz w:val="18"/>
                <w:szCs w:val="18"/>
              </w:rPr>
            </w:pPr>
            <w:r>
              <w:rPr>
                <w:rFonts w:ascii="Arial" w:hAnsi="Arial" w:cs="Arial"/>
                <w:sz w:val="18"/>
                <w:szCs w:val="18"/>
                <w:shd w:val="clear" w:color="auto" w:fill="FFFFFF"/>
              </w:rPr>
              <w:t>This initiative</w:t>
            </w:r>
            <w:r w:rsidRPr="0083508E">
              <w:rPr>
                <w:rFonts w:ascii="Arial" w:hAnsi="Arial" w:cs="Arial"/>
                <w:sz w:val="18"/>
                <w:szCs w:val="18"/>
                <w:shd w:val="clear" w:color="auto" w:fill="FFFFFF"/>
              </w:rPr>
              <w:t xml:space="preserve"> supports child</w:t>
            </w:r>
            <w:r w:rsidR="00380B2C">
              <w:rPr>
                <w:rFonts w:ascii="Arial" w:hAnsi="Arial" w:cs="Arial"/>
                <w:sz w:val="18"/>
                <w:szCs w:val="18"/>
                <w:shd w:val="clear" w:color="auto" w:fill="FFFFFF"/>
              </w:rPr>
              <w:t>ren in becoming resilient, well-</w:t>
            </w:r>
            <w:r w:rsidRPr="0083508E">
              <w:rPr>
                <w:rFonts w:ascii="Arial" w:hAnsi="Arial" w:cs="Arial"/>
                <w:sz w:val="18"/>
                <w:szCs w:val="18"/>
                <w:shd w:val="clear" w:color="auto" w:fill="FFFFFF"/>
              </w:rPr>
              <w:t>adjusted and competent citizens who are equipped to cope in the world beyond school.</w:t>
            </w:r>
            <w:r>
              <w:rPr>
                <w:rFonts w:ascii="Arial" w:hAnsi="Arial" w:cs="Arial"/>
                <w:sz w:val="18"/>
                <w:szCs w:val="18"/>
                <w:shd w:val="clear" w:color="auto" w:fill="FFFFFF"/>
              </w:rPr>
              <w:t xml:space="preserve"> The approach has proven impact on </w:t>
            </w:r>
            <w:r w:rsidRPr="0083508E">
              <w:rPr>
                <w:rFonts w:ascii="Arial" w:hAnsi="Arial" w:cs="Arial"/>
                <w:sz w:val="18"/>
                <w:szCs w:val="18"/>
              </w:rPr>
              <w:t>m</w:t>
            </w:r>
            <w:r w:rsidR="00380B2C">
              <w:rPr>
                <w:rFonts w:ascii="Arial" w:hAnsi="Arial" w:cs="Arial"/>
                <w:sz w:val="18"/>
                <w:szCs w:val="18"/>
              </w:rPr>
              <w:t>ake lasting improvements to the culture and environment of the school.</w:t>
            </w:r>
          </w:p>
          <w:p w14:paraId="0B0D0EED" w14:textId="77777777" w:rsidR="0081750C" w:rsidRDefault="0081750C" w:rsidP="0083508E">
            <w:pPr>
              <w:rPr>
                <w:rFonts w:ascii="Arial" w:hAnsi="Arial" w:cs="Arial"/>
                <w:sz w:val="18"/>
                <w:szCs w:val="18"/>
              </w:rPr>
            </w:pPr>
          </w:p>
          <w:p w14:paraId="0F024A48" w14:textId="77777777" w:rsidR="0081750C" w:rsidRDefault="0081750C" w:rsidP="0083508E">
            <w:pPr>
              <w:rPr>
                <w:rFonts w:ascii="Arial" w:hAnsi="Arial" w:cs="Arial"/>
                <w:sz w:val="18"/>
                <w:szCs w:val="18"/>
              </w:rPr>
            </w:pPr>
            <w:r>
              <w:rPr>
                <w:rFonts w:ascii="Arial" w:hAnsi="Arial" w:cs="Arial"/>
                <w:sz w:val="18"/>
                <w:szCs w:val="18"/>
              </w:rPr>
              <w:t xml:space="preserve">Children need many and varying experiences in life and opportunities to learn new skills and acquire new knowledge.  </w:t>
            </w:r>
          </w:p>
          <w:p w14:paraId="65E857C3" w14:textId="77777777" w:rsidR="00193BC4" w:rsidRDefault="00193BC4" w:rsidP="0083508E">
            <w:pPr>
              <w:rPr>
                <w:rFonts w:ascii="Arial" w:hAnsi="Arial" w:cs="Arial"/>
                <w:sz w:val="18"/>
                <w:szCs w:val="18"/>
              </w:rPr>
            </w:pPr>
          </w:p>
          <w:p w14:paraId="1D7BC91B" w14:textId="77777777" w:rsidR="00193BC4" w:rsidRDefault="00193BC4" w:rsidP="0083508E">
            <w:pPr>
              <w:rPr>
                <w:rFonts w:ascii="Arial" w:hAnsi="Arial" w:cs="Arial"/>
                <w:sz w:val="18"/>
                <w:szCs w:val="18"/>
              </w:rPr>
            </w:pPr>
          </w:p>
          <w:p w14:paraId="30DECE8D" w14:textId="77777777" w:rsidR="00193BC4" w:rsidRDefault="00193BC4" w:rsidP="0083508E">
            <w:pPr>
              <w:rPr>
                <w:rFonts w:ascii="Arial" w:hAnsi="Arial" w:cs="Arial"/>
                <w:sz w:val="18"/>
                <w:szCs w:val="18"/>
              </w:rPr>
            </w:pPr>
            <w:r>
              <w:rPr>
                <w:rFonts w:ascii="Arial" w:hAnsi="Arial" w:cs="Arial"/>
                <w:sz w:val="18"/>
                <w:szCs w:val="18"/>
              </w:rPr>
              <w:t xml:space="preserve">Addressing attendance issues as early as possible with parents can prevent persistent absence status.  Offering early support with </w:t>
            </w:r>
            <w:r>
              <w:rPr>
                <w:rFonts w:ascii="Arial" w:hAnsi="Arial" w:cs="Arial"/>
                <w:sz w:val="18"/>
                <w:szCs w:val="18"/>
              </w:rPr>
              <w:lastRenderedPageBreak/>
              <w:t>plans put in place and communicating how absence will affect children’s progress can have the required impact.</w:t>
            </w:r>
            <w:r w:rsidR="00ED7F62">
              <w:rPr>
                <w:rFonts w:ascii="Arial" w:hAnsi="Arial" w:cs="Arial"/>
                <w:sz w:val="18"/>
                <w:szCs w:val="18"/>
              </w:rPr>
              <w:t xml:space="preserve">  This is particularly essential for those children not returning due to COVID-19.</w:t>
            </w:r>
          </w:p>
          <w:p w14:paraId="6EA6C479" w14:textId="77777777" w:rsidR="00193BC4" w:rsidRDefault="00193BC4" w:rsidP="0083508E">
            <w:pPr>
              <w:rPr>
                <w:rFonts w:ascii="Arial" w:hAnsi="Arial" w:cs="Arial"/>
                <w:sz w:val="18"/>
                <w:szCs w:val="18"/>
              </w:rPr>
            </w:pPr>
          </w:p>
          <w:p w14:paraId="0ECC3A37" w14:textId="77777777" w:rsidR="00193BC4" w:rsidRDefault="00193BC4" w:rsidP="0083508E">
            <w:pPr>
              <w:rPr>
                <w:rFonts w:ascii="Arial" w:hAnsi="Arial" w:cs="Arial"/>
                <w:sz w:val="18"/>
                <w:szCs w:val="18"/>
              </w:rPr>
            </w:pPr>
          </w:p>
          <w:p w14:paraId="4BE204F4" w14:textId="77777777" w:rsidR="00193BC4" w:rsidRDefault="00193BC4" w:rsidP="0083508E">
            <w:pPr>
              <w:rPr>
                <w:rFonts w:ascii="Arial" w:hAnsi="Arial" w:cs="Arial"/>
                <w:sz w:val="18"/>
                <w:szCs w:val="18"/>
              </w:rPr>
            </w:pPr>
            <w:r>
              <w:rPr>
                <w:rFonts w:ascii="Arial" w:hAnsi="Arial" w:cs="Arial"/>
                <w:sz w:val="18"/>
                <w:szCs w:val="18"/>
              </w:rPr>
              <w:t>Wider life experiences not only support the development of children but are vital for their social and emotional well-being.</w:t>
            </w:r>
          </w:p>
          <w:p w14:paraId="38E4EE97" w14:textId="77777777" w:rsidR="00193BC4" w:rsidRDefault="00193BC4" w:rsidP="0083508E">
            <w:pPr>
              <w:rPr>
                <w:rFonts w:ascii="Arial" w:hAnsi="Arial" w:cs="Arial"/>
                <w:sz w:val="18"/>
                <w:szCs w:val="18"/>
              </w:rPr>
            </w:pPr>
          </w:p>
          <w:p w14:paraId="41A1EA8D" w14:textId="77777777" w:rsidR="00193BC4" w:rsidRDefault="00193BC4" w:rsidP="0083508E">
            <w:pPr>
              <w:rPr>
                <w:rFonts w:ascii="Arial" w:hAnsi="Arial" w:cs="Arial"/>
                <w:sz w:val="18"/>
                <w:szCs w:val="18"/>
              </w:rPr>
            </w:pPr>
          </w:p>
          <w:p w14:paraId="7BAFF8F0" w14:textId="77777777" w:rsidR="00193BC4" w:rsidRDefault="00193BC4" w:rsidP="0083508E">
            <w:pPr>
              <w:rPr>
                <w:rFonts w:ascii="Arial" w:hAnsi="Arial" w:cs="Arial"/>
                <w:sz w:val="18"/>
                <w:szCs w:val="18"/>
              </w:rPr>
            </w:pPr>
          </w:p>
          <w:p w14:paraId="28EE0799" w14:textId="77777777" w:rsidR="00516183" w:rsidRDefault="00516183" w:rsidP="0083508E">
            <w:pPr>
              <w:rPr>
                <w:rFonts w:ascii="Arial" w:hAnsi="Arial" w:cs="Arial"/>
                <w:sz w:val="18"/>
                <w:szCs w:val="18"/>
              </w:rPr>
            </w:pPr>
          </w:p>
          <w:p w14:paraId="4EA64E86" w14:textId="77777777" w:rsidR="00516183" w:rsidRDefault="00516183" w:rsidP="0083508E">
            <w:pPr>
              <w:rPr>
                <w:rFonts w:ascii="Arial" w:hAnsi="Arial" w:cs="Arial"/>
                <w:sz w:val="18"/>
                <w:szCs w:val="18"/>
              </w:rPr>
            </w:pPr>
          </w:p>
          <w:p w14:paraId="5D1F51A1" w14:textId="77777777" w:rsidR="00ED7F62" w:rsidRDefault="00ED7F62" w:rsidP="0083508E">
            <w:pPr>
              <w:rPr>
                <w:rFonts w:ascii="Arial" w:hAnsi="Arial" w:cs="Arial"/>
                <w:sz w:val="18"/>
                <w:szCs w:val="18"/>
              </w:rPr>
            </w:pPr>
          </w:p>
          <w:p w14:paraId="158B7D5C" w14:textId="77777777" w:rsidR="00193BC4" w:rsidRPr="0083508E" w:rsidRDefault="00193BC4" w:rsidP="0083508E">
            <w:pPr>
              <w:rPr>
                <w:rFonts w:ascii="Arial" w:hAnsi="Arial" w:cs="Arial"/>
                <w:sz w:val="18"/>
                <w:szCs w:val="18"/>
              </w:rPr>
            </w:pPr>
            <w:r>
              <w:rPr>
                <w:rFonts w:ascii="Arial" w:hAnsi="Arial" w:cs="Arial"/>
                <w:sz w:val="18"/>
                <w:szCs w:val="18"/>
              </w:rPr>
              <w:t xml:space="preserve">Some parents find that homework </w:t>
            </w:r>
            <w:r w:rsidR="003B3EC9">
              <w:rPr>
                <w:rFonts w:ascii="Arial" w:hAnsi="Arial" w:cs="Arial"/>
                <w:sz w:val="18"/>
                <w:szCs w:val="18"/>
              </w:rPr>
              <w:t>can be a source of confrontation and are not confident enough to help their child.  Homework club takes place weekly and is staffed by school TAs who can support the children.</w:t>
            </w:r>
            <w:r>
              <w:rPr>
                <w:rFonts w:ascii="Arial" w:hAnsi="Arial" w:cs="Arial"/>
                <w:sz w:val="18"/>
                <w:szCs w:val="18"/>
              </w:rPr>
              <w:t xml:space="preserve"> </w:t>
            </w:r>
          </w:p>
        </w:tc>
        <w:tc>
          <w:tcPr>
            <w:tcW w:w="3260" w:type="dxa"/>
            <w:tcMar>
              <w:top w:w="57" w:type="dxa"/>
              <w:bottom w:w="57" w:type="dxa"/>
            </w:tcMar>
          </w:tcPr>
          <w:p w14:paraId="2354ED2B" w14:textId="77777777" w:rsidR="00FF42C2" w:rsidRDefault="00022F4A" w:rsidP="00FF42C2">
            <w:pPr>
              <w:pStyle w:val="Normal1"/>
              <w:rPr>
                <w:rFonts w:ascii="Arial" w:hAnsi="Arial" w:cs="Arial"/>
                <w:sz w:val="18"/>
                <w:szCs w:val="18"/>
              </w:rPr>
            </w:pPr>
            <w:r>
              <w:rPr>
                <w:rFonts w:ascii="Arial" w:hAnsi="Arial" w:cs="Arial"/>
                <w:sz w:val="18"/>
                <w:szCs w:val="18"/>
              </w:rPr>
              <w:lastRenderedPageBreak/>
              <w:t>Thrive is timetabled weekly</w:t>
            </w:r>
            <w:r w:rsidR="00FF42C2">
              <w:rPr>
                <w:rFonts w:ascii="Arial" w:hAnsi="Arial" w:cs="Arial"/>
                <w:sz w:val="18"/>
                <w:szCs w:val="18"/>
              </w:rPr>
              <w:t>, support is provided and resources and space has been allocated.  Impact of Thrive is measurable through profiling</w:t>
            </w:r>
          </w:p>
          <w:p w14:paraId="0C1B4DAF" w14:textId="77777777" w:rsidR="000E5172" w:rsidRPr="0029002C" w:rsidRDefault="000E5172" w:rsidP="00152073">
            <w:pPr>
              <w:pStyle w:val="Normal1"/>
              <w:rPr>
                <w:rFonts w:ascii="Arial" w:hAnsi="Arial" w:cs="Arial"/>
                <w:sz w:val="18"/>
                <w:szCs w:val="18"/>
              </w:rPr>
            </w:pPr>
          </w:p>
          <w:p w14:paraId="0E7FFBDC" w14:textId="77777777" w:rsidR="000E5172" w:rsidRPr="0029002C" w:rsidRDefault="000E5172" w:rsidP="00152073">
            <w:pPr>
              <w:pStyle w:val="Normal1"/>
              <w:rPr>
                <w:rFonts w:ascii="Arial" w:hAnsi="Arial" w:cs="Arial"/>
                <w:sz w:val="18"/>
                <w:szCs w:val="18"/>
              </w:rPr>
            </w:pPr>
          </w:p>
          <w:p w14:paraId="5EEDCCC2" w14:textId="77777777" w:rsidR="000E5172" w:rsidRDefault="00FF42C2" w:rsidP="00152073">
            <w:pPr>
              <w:pStyle w:val="Normal1"/>
              <w:rPr>
                <w:rFonts w:ascii="Arial" w:hAnsi="Arial" w:cs="Arial"/>
                <w:sz w:val="18"/>
                <w:szCs w:val="18"/>
              </w:rPr>
            </w:pPr>
            <w:r>
              <w:rPr>
                <w:rFonts w:ascii="Arial" w:hAnsi="Arial" w:cs="Arial"/>
                <w:sz w:val="18"/>
                <w:szCs w:val="18"/>
              </w:rPr>
              <w:t>Time is allocated to the Mental Health Lead to monitor and assess current provision.  Also to review and implement possible changes through pupil, parent and staff voice.</w:t>
            </w:r>
          </w:p>
          <w:p w14:paraId="63D52443" w14:textId="77777777" w:rsidR="000E5172" w:rsidRDefault="000E5172" w:rsidP="00152073">
            <w:pPr>
              <w:pStyle w:val="Normal1"/>
              <w:rPr>
                <w:rFonts w:ascii="Arial" w:hAnsi="Arial" w:cs="Arial"/>
                <w:sz w:val="18"/>
                <w:szCs w:val="18"/>
              </w:rPr>
            </w:pPr>
          </w:p>
          <w:p w14:paraId="02DD0CDD" w14:textId="5844C498" w:rsidR="000E5172" w:rsidRDefault="00254E7B" w:rsidP="00152073">
            <w:pPr>
              <w:pStyle w:val="Normal1"/>
              <w:rPr>
                <w:rFonts w:ascii="Arial" w:hAnsi="Arial" w:cs="Arial"/>
                <w:sz w:val="18"/>
                <w:szCs w:val="18"/>
              </w:rPr>
            </w:pPr>
            <w:r>
              <w:rPr>
                <w:rFonts w:ascii="Arial" w:hAnsi="Arial" w:cs="Arial"/>
                <w:sz w:val="18"/>
                <w:szCs w:val="18"/>
              </w:rPr>
              <w:t>Pupil voice, parental views, monitoring attendance and achievement.</w:t>
            </w:r>
          </w:p>
          <w:p w14:paraId="49376A3E" w14:textId="77777777" w:rsidR="000714E7" w:rsidRDefault="000714E7" w:rsidP="00152073">
            <w:pPr>
              <w:pStyle w:val="Normal1"/>
              <w:rPr>
                <w:rFonts w:ascii="Arial" w:hAnsi="Arial" w:cs="Arial"/>
                <w:sz w:val="18"/>
                <w:szCs w:val="18"/>
              </w:rPr>
            </w:pPr>
          </w:p>
          <w:p w14:paraId="3903C11E" w14:textId="77777777" w:rsidR="000714E7" w:rsidRDefault="000714E7" w:rsidP="00152073">
            <w:pPr>
              <w:pStyle w:val="Normal1"/>
              <w:rPr>
                <w:rFonts w:ascii="Arial" w:hAnsi="Arial" w:cs="Arial"/>
                <w:sz w:val="18"/>
                <w:szCs w:val="18"/>
              </w:rPr>
            </w:pPr>
          </w:p>
          <w:p w14:paraId="6DF3A9F5" w14:textId="77777777" w:rsidR="000714E7" w:rsidRDefault="000714E7" w:rsidP="00152073">
            <w:pPr>
              <w:pStyle w:val="Normal1"/>
              <w:rPr>
                <w:rFonts w:ascii="Arial" w:hAnsi="Arial" w:cs="Arial"/>
                <w:sz w:val="18"/>
                <w:szCs w:val="18"/>
              </w:rPr>
            </w:pPr>
          </w:p>
          <w:p w14:paraId="00A7847E" w14:textId="77777777" w:rsidR="000714E7" w:rsidRDefault="000714E7" w:rsidP="00152073">
            <w:pPr>
              <w:pStyle w:val="Normal1"/>
              <w:rPr>
                <w:rFonts w:ascii="Arial" w:hAnsi="Arial" w:cs="Arial"/>
                <w:sz w:val="18"/>
                <w:szCs w:val="18"/>
              </w:rPr>
            </w:pPr>
          </w:p>
          <w:p w14:paraId="3592797A" w14:textId="77777777" w:rsidR="000714E7" w:rsidRDefault="000714E7" w:rsidP="00152073">
            <w:pPr>
              <w:pStyle w:val="Normal1"/>
              <w:rPr>
                <w:rFonts w:ascii="Arial" w:hAnsi="Arial" w:cs="Arial"/>
                <w:sz w:val="18"/>
                <w:szCs w:val="18"/>
              </w:rPr>
            </w:pPr>
          </w:p>
          <w:p w14:paraId="75432AB0" w14:textId="77777777" w:rsidR="00303A59" w:rsidRDefault="00303A59" w:rsidP="00152073">
            <w:pPr>
              <w:pStyle w:val="Normal1"/>
              <w:rPr>
                <w:rFonts w:ascii="Arial" w:hAnsi="Arial" w:cs="Arial"/>
                <w:sz w:val="18"/>
                <w:szCs w:val="18"/>
              </w:rPr>
            </w:pPr>
            <w:r>
              <w:rPr>
                <w:rFonts w:ascii="Arial" w:hAnsi="Arial" w:cs="Arial"/>
                <w:sz w:val="18"/>
                <w:szCs w:val="18"/>
              </w:rPr>
              <w:t>One afternoon per week is allocated to drop in sessions and this has been well communicated to all pupils and parents.  Mental Health Lead has received specific and specialised training.</w:t>
            </w:r>
          </w:p>
          <w:p w14:paraId="2CC988D1" w14:textId="77777777" w:rsidR="000E5172" w:rsidRDefault="000E5172" w:rsidP="00152073">
            <w:pPr>
              <w:pStyle w:val="Normal1"/>
              <w:rPr>
                <w:rFonts w:ascii="Arial" w:hAnsi="Arial" w:cs="Arial"/>
                <w:sz w:val="18"/>
                <w:szCs w:val="18"/>
              </w:rPr>
            </w:pPr>
          </w:p>
          <w:p w14:paraId="4A929377" w14:textId="77777777" w:rsidR="000E5172" w:rsidRDefault="001D2AF8" w:rsidP="00152073">
            <w:pPr>
              <w:pStyle w:val="Normal1"/>
              <w:rPr>
                <w:rFonts w:ascii="Arial" w:hAnsi="Arial" w:cs="Arial"/>
                <w:sz w:val="18"/>
                <w:szCs w:val="18"/>
              </w:rPr>
            </w:pPr>
            <w:r>
              <w:rPr>
                <w:rFonts w:ascii="Arial" w:hAnsi="Arial" w:cs="Arial"/>
                <w:sz w:val="18"/>
                <w:szCs w:val="18"/>
              </w:rPr>
              <w:t xml:space="preserve">Northern Guild students take placements at school and contracts are signed and adhered to.  </w:t>
            </w:r>
          </w:p>
          <w:p w14:paraId="74301864" w14:textId="77777777" w:rsidR="000E5172" w:rsidRDefault="000E5172" w:rsidP="00152073">
            <w:pPr>
              <w:pStyle w:val="Normal1"/>
              <w:rPr>
                <w:rFonts w:ascii="Arial" w:hAnsi="Arial" w:cs="Arial"/>
                <w:sz w:val="18"/>
                <w:szCs w:val="18"/>
              </w:rPr>
            </w:pPr>
          </w:p>
          <w:p w14:paraId="74249E33" w14:textId="77777777" w:rsidR="00ED72AB" w:rsidRDefault="00ED72AB" w:rsidP="00152073">
            <w:pPr>
              <w:pStyle w:val="Normal1"/>
              <w:rPr>
                <w:rFonts w:ascii="Arial" w:hAnsi="Arial" w:cs="Arial"/>
                <w:sz w:val="18"/>
                <w:szCs w:val="18"/>
              </w:rPr>
            </w:pPr>
          </w:p>
          <w:p w14:paraId="3BD5FDB1" w14:textId="77777777" w:rsidR="00ED72AB" w:rsidRDefault="00ED72AB" w:rsidP="00152073">
            <w:pPr>
              <w:pStyle w:val="Normal1"/>
              <w:rPr>
                <w:rFonts w:ascii="Arial" w:hAnsi="Arial" w:cs="Arial"/>
                <w:sz w:val="18"/>
                <w:szCs w:val="18"/>
              </w:rPr>
            </w:pPr>
          </w:p>
          <w:p w14:paraId="1B725030" w14:textId="77777777" w:rsidR="00ED72AB" w:rsidRDefault="00ED72AB" w:rsidP="00152073">
            <w:pPr>
              <w:pStyle w:val="Normal1"/>
              <w:rPr>
                <w:rFonts w:ascii="Arial" w:hAnsi="Arial" w:cs="Arial"/>
                <w:sz w:val="18"/>
                <w:szCs w:val="18"/>
              </w:rPr>
            </w:pPr>
          </w:p>
          <w:p w14:paraId="0B7AEF99" w14:textId="77777777" w:rsidR="00ED72AB" w:rsidRDefault="00ED72AB" w:rsidP="00152073">
            <w:pPr>
              <w:pStyle w:val="Normal1"/>
              <w:rPr>
                <w:rFonts w:ascii="Arial" w:hAnsi="Arial" w:cs="Arial"/>
                <w:sz w:val="18"/>
                <w:szCs w:val="18"/>
              </w:rPr>
            </w:pPr>
          </w:p>
          <w:p w14:paraId="06466FDE" w14:textId="77777777" w:rsidR="00DC701B" w:rsidRDefault="00DC701B" w:rsidP="00152073">
            <w:pPr>
              <w:pStyle w:val="Normal1"/>
              <w:rPr>
                <w:rFonts w:ascii="Arial" w:hAnsi="Arial" w:cs="Arial"/>
                <w:sz w:val="18"/>
                <w:szCs w:val="18"/>
              </w:rPr>
            </w:pPr>
          </w:p>
          <w:p w14:paraId="573E3C5D" w14:textId="77777777" w:rsidR="00DE1299" w:rsidRDefault="00DE1299" w:rsidP="00152073">
            <w:pPr>
              <w:pStyle w:val="Normal1"/>
              <w:rPr>
                <w:rFonts w:ascii="Arial" w:hAnsi="Arial" w:cs="Arial"/>
                <w:sz w:val="18"/>
                <w:szCs w:val="18"/>
              </w:rPr>
            </w:pPr>
            <w:r>
              <w:rPr>
                <w:rFonts w:ascii="Arial" w:hAnsi="Arial" w:cs="Arial"/>
                <w:sz w:val="18"/>
                <w:szCs w:val="18"/>
              </w:rPr>
              <w:t>Through pupil progress/SLT meetings families are identified and then approached.  Reviews take place regularly, are documented and action plans are completed.</w:t>
            </w:r>
          </w:p>
          <w:p w14:paraId="099E95C7" w14:textId="77777777" w:rsidR="00224EEC" w:rsidRDefault="00224EEC" w:rsidP="00152073">
            <w:pPr>
              <w:pStyle w:val="Normal1"/>
              <w:rPr>
                <w:rFonts w:ascii="Arial" w:hAnsi="Arial" w:cs="Arial"/>
                <w:sz w:val="18"/>
                <w:szCs w:val="18"/>
              </w:rPr>
            </w:pPr>
          </w:p>
          <w:p w14:paraId="23E4AC8A" w14:textId="77777777" w:rsidR="00224EEC" w:rsidRDefault="00224EEC" w:rsidP="00152073">
            <w:pPr>
              <w:pStyle w:val="Normal1"/>
              <w:rPr>
                <w:rFonts w:ascii="Arial" w:hAnsi="Arial" w:cs="Arial"/>
                <w:sz w:val="18"/>
                <w:szCs w:val="18"/>
              </w:rPr>
            </w:pPr>
          </w:p>
          <w:p w14:paraId="16BBFB48" w14:textId="77777777" w:rsidR="00224EEC" w:rsidRDefault="00224EEC" w:rsidP="00152073">
            <w:pPr>
              <w:pStyle w:val="Normal1"/>
              <w:rPr>
                <w:rFonts w:ascii="Arial" w:hAnsi="Arial" w:cs="Arial"/>
                <w:sz w:val="18"/>
                <w:szCs w:val="18"/>
              </w:rPr>
            </w:pPr>
            <w:r>
              <w:rPr>
                <w:rFonts w:ascii="Arial" w:hAnsi="Arial" w:cs="Arial"/>
                <w:sz w:val="18"/>
                <w:szCs w:val="18"/>
              </w:rPr>
              <w:t>The process is undertaken by trained staff alongside the LA SEND Officers</w:t>
            </w:r>
            <w:r w:rsidR="008D2C48">
              <w:rPr>
                <w:rFonts w:ascii="Arial" w:hAnsi="Arial" w:cs="Arial"/>
                <w:sz w:val="18"/>
                <w:szCs w:val="18"/>
              </w:rPr>
              <w:t>.  EHCPs already in existence have an annual review.</w:t>
            </w:r>
            <w:r>
              <w:rPr>
                <w:rFonts w:ascii="Arial" w:hAnsi="Arial" w:cs="Arial"/>
                <w:sz w:val="18"/>
                <w:szCs w:val="18"/>
              </w:rPr>
              <w:t xml:space="preserve"> </w:t>
            </w:r>
            <w:r w:rsidR="007970AC">
              <w:rPr>
                <w:rFonts w:ascii="Arial" w:hAnsi="Arial" w:cs="Arial"/>
                <w:sz w:val="18"/>
                <w:szCs w:val="18"/>
              </w:rPr>
              <w:t xml:space="preserve"> Trained TAs work with pupils on targets from IEPs taken from plans.</w:t>
            </w:r>
          </w:p>
          <w:p w14:paraId="44A3C821" w14:textId="77777777" w:rsidR="00FD2446" w:rsidRDefault="00FD2446" w:rsidP="00152073">
            <w:pPr>
              <w:pStyle w:val="Normal1"/>
              <w:rPr>
                <w:rFonts w:ascii="Arial" w:hAnsi="Arial" w:cs="Arial"/>
                <w:sz w:val="18"/>
                <w:szCs w:val="18"/>
              </w:rPr>
            </w:pPr>
          </w:p>
          <w:p w14:paraId="5A41850F" w14:textId="77777777" w:rsidR="00FD2446" w:rsidRDefault="00FD2446" w:rsidP="00152073">
            <w:pPr>
              <w:pStyle w:val="Normal1"/>
              <w:rPr>
                <w:rFonts w:ascii="Arial" w:hAnsi="Arial" w:cs="Arial"/>
                <w:sz w:val="18"/>
                <w:szCs w:val="18"/>
              </w:rPr>
            </w:pPr>
          </w:p>
          <w:p w14:paraId="1E9A7FF2" w14:textId="77777777" w:rsidR="00FD2446" w:rsidRDefault="00FD2446" w:rsidP="00152073">
            <w:pPr>
              <w:pStyle w:val="Normal1"/>
              <w:rPr>
                <w:rFonts w:ascii="Arial" w:hAnsi="Arial" w:cs="Arial"/>
                <w:sz w:val="18"/>
                <w:szCs w:val="18"/>
              </w:rPr>
            </w:pPr>
            <w:r>
              <w:rPr>
                <w:rFonts w:ascii="Arial" w:hAnsi="Arial" w:cs="Arial"/>
                <w:sz w:val="18"/>
                <w:szCs w:val="18"/>
              </w:rPr>
              <w:t>Planning meeting between Inclusion Manager and Educational Psychologist ensures good use of time across the year.  Also, termly review of time spent and outcomes.</w:t>
            </w:r>
          </w:p>
          <w:p w14:paraId="282B252E" w14:textId="77777777" w:rsidR="00BC616F" w:rsidRDefault="00BC616F" w:rsidP="00152073">
            <w:pPr>
              <w:pStyle w:val="Normal1"/>
              <w:rPr>
                <w:rFonts w:ascii="Arial" w:hAnsi="Arial" w:cs="Arial"/>
                <w:sz w:val="18"/>
                <w:szCs w:val="18"/>
              </w:rPr>
            </w:pPr>
          </w:p>
          <w:p w14:paraId="1A3E2D61" w14:textId="77777777" w:rsidR="00BC616F" w:rsidRDefault="00BC616F" w:rsidP="00152073">
            <w:pPr>
              <w:pStyle w:val="Normal1"/>
              <w:rPr>
                <w:rFonts w:ascii="Arial" w:hAnsi="Arial" w:cs="Arial"/>
                <w:sz w:val="18"/>
                <w:szCs w:val="18"/>
              </w:rPr>
            </w:pPr>
          </w:p>
          <w:p w14:paraId="5E5FA9A5" w14:textId="77777777" w:rsidR="00BC616F" w:rsidRDefault="00BC616F" w:rsidP="00152073">
            <w:pPr>
              <w:pStyle w:val="Normal1"/>
              <w:rPr>
                <w:rFonts w:ascii="Arial" w:hAnsi="Arial" w:cs="Arial"/>
                <w:sz w:val="18"/>
                <w:szCs w:val="18"/>
              </w:rPr>
            </w:pPr>
          </w:p>
          <w:p w14:paraId="16FBFCC1" w14:textId="77777777" w:rsidR="00F67839" w:rsidRDefault="00ED7F62" w:rsidP="00152073">
            <w:pPr>
              <w:pStyle w:val="Normal1"/>
              <w:rPr>
                <w:rFonts w:ascii="Arial" w:hAnsi="Arial" w:cs="Arial"/>
                <w:sz w:val="18"/>
                <w:szCs w:val="18"/>
              </w:rPr>
            </w:pPr>
            <w:r>
              <w:rPr>
                <w:rFonts w:ascii="Arial" w:hAnsi="Arial" w:cs="Arial"/>
                <w:sz w:val="18"/>
                <w:szCs w:val="18"/>
              </w:rPr>
              <w:t>Planning across school will allow for phases to use the equipment and resources appropriately according to bubbles allocated (due to COVID-19). It will be a trial to see how this will work in these conditions.</w:t>
            </w:r>
          </w:p>
          <w:p w14:paraId="5C1C3B79" w14:textId="77777777" w:rsidR="00F67839" w:rsidRDefault="00F67839" w:rsidP="00152073">
            <w:pPr>
              <w:pStyle w:val="Normal1"/>
              <w:rPr>
                <w:rFonts w:ascii="Arial" w:hAnsi="Arial" w:cs="Arial"/>
                <w:sz w:val="18"/>
                <w:szCs w:val="18"/>
              </w:rPr>
            </w:pPr>
          </w:p>
          <w:p w14:paraId="4222761C" w14:textId="77777777" w:rsidR="00F67839" w:rsidRDefault="00F67839" w:rsidP="00152073">
            <w:pPr>
              <w:pStyle w:val="Normal1"/>
              <w:rPr>
                <w:rFonts w:ascii="Arial" w:hAnsi="Arial" w:cs="Arial"/>
                <w:sz w:val="18"/>
                <w:szCs w:val="18"/>
              </w:rPr>
            </w:pPr>
          </w:p>
          <w:p w14:paraId="3F19F241" w14:textId="77777777" w:rsidR="00F67839" w:rsidRDefault="00F67839" w:rsidP="00152073">
            <w:pPr>
              <w:pStyle w:val="Normal1"/>
              <w:rPr>
                <w:rFonts w:ascii="Arial" w:hAnsi="Arial" w:cs="Arial"/>
                <w:sz w:val="18"/>
                <w:szCs w:val="18"/>
              </w:rPr>
            </w:pPr>
          </w:p>
          <w:p w14:paraId="616F7889" w14:textId="77777777" w:rsidR="00F67839" w:rsidRDefault="00F67839" w:rsidP="00152073">
            <w:pPr>
              <w:pStyle w:val="Normal1"/>
              <w:rPr>
                <w:rFonts w:ascii="Arial" w:hAnsi="Arial" w:cs="Arial"/>
                <w:sz w:val="18"/>
                <w:szCs w:val="18"/>
              </w:rPr>
            </w:pPr>
          </w:p>
          <w:p w14:paraId="0C700035" w14:textId="77777777" w:rsidR="00F67839" w:rsidRDefault="00F67839" w:rsidP="00152073">
            <w:pPr>
              <w:pStyle w:val="Normal1"/>
              <w:rPr>
                <w:rFonts w:ascii="Arial" w:hAnsi="Arial" w:cs="Arial"/>
                <w:sz w:val="18"/>
                <w:szCs w:val="18"/>
              </w:rPr>
            </w:pPr>
          </w:p>
          <w:p w14:paraId="3FC49BF7" w14:textId="77777777" w:rsidR="00F67839" w:rsidRDefault="00F67839" w:rsidP="00152073">
            <w:pPr>
              <w:pStyle w:val="Normal1"/>
              <w:rPr>
                <w:rFonts w:ascii="Arial" w:hAnsi="Arial" w:cs="Arial"/>
                <w:sz w:val="18"/>
                <w:szCs w:val="18"/>
              </w:rPr>
            </w:pPr>
          </w:p>
          <w:p w14:paraId="74A01ABC" w14:textId="77777777" w:rsidR="00F67839" w:rsidRDefault="00F67839" w:rsidP="00152073">
            <w:pPr>
              <w:pStyle w:val="Normal1"/>
              <w:rPr>
                <w:rFonts w:ascii="Arial" w:hAnsi="Arial" w:cs="Arial"/>
                <w:sz w:val="18"/>
                <w:szCs w:val="18"/>
              </w:rPr>
            </w:pPr>
          </w:p>
          <w:p w14:paraId="3D2E8D7E" w14:textId="77777777" w:rsidR="00193BC4" w:rsidRDefault="00ED7F62" w:rsidP="00152073">
            <w:pPr>
              <w:pStyle w:val="Normal1"/>
              <w:rPr>
                <w:rFonts w:ascii="Arial" w:hAnsi="Arial" w:cs="Arial"/>
                <w:sz w:val="18"/>
                <w:szCs w:val="18"/>
              </w:rPr>
            </w:pPr>
            <w:r>
              <w:rPr>
                <w:rFonts w:ascii="Arial" w:hAnsi="Arial" w:cs="Arial"/>
                <w:sz w:val="18"/>
                <w:szCs w:val="18"/>
              </w:rPr>
              <w:t xml:space="preserve">Due to COVID-19 restrictions, phase bubbles will rotate weekly across three different zones.  </w:t>
            </w:r>
            <w:r w:rsidR="00193BC4">
              <w:rPr>
                <w:rFonts w:ascii="Arial" w:hAnsi="Arial" w:cs="Arial"/>
                <w:sz w:val="18"/>
                <w:szCs w:val="18"/>
              </w:rPr>
              <w:t>Pupil voice will be used to establish the impact.</w:t>
            </w:r>
            <w:r w:rsidR="003B3EC9">
              <w:rPr>
                <w:rFonts w:ascii="Arial" w:hAnsi="Arial" w:cs="Arial"/>
                <w:sz w:val="18"/>
                <w:szCs w:val="18"/>
              </w:rPr>
              <w:t xml:space="preserve">  Uptake will be monitored.</w:t>
            </w:r>
          </w:p>
          <w:p w14:paraId="3DF6E387" w14:textId="77777777" w:rsidR="00193BC4" w:rsidRDefault="00193BC4" w:rsidP="00152073">
            <w:pPr>
              <w:pStyle w:val="Normal1"/>
              <w:rPr>
                <w:rFonts w:ascii="Arial" w:hAnsi="Arial" w:cs="Arial"/>
                <w:sz w:val="18"/>
                <w:szCs w:val="18"/>
              </w:rPr>
            </w:pPr>
          </w:p>
          <w:p w14:paraId="43839A32" w14:textId="77777777" w:rsidR="00193BC4" w:rsidRDefault="00193BC4" w:rsidP="00152073">
            <w:pPr>
              <w:pStyle w:val="Normal1"/>
              <w:rPr>
                <w:rFonts w:ascii="Arial" w:hAnsi="Arial" w:cs="Arial"/>
                <w:sz w:val="18"/>
                <w:szCs w:val="18"/>
              </w:rPr>
            </w:pPr>
          </w:p>
          <w:p w14:paraId="2ABF3613" w14:textId="77777777" w:rsidR="00193BC4" w:rsidRDefault="00193BC4" w:rsidP="00152073">
            <w:pPr>
              <w:pStyle w:val="Normal1"/>
              <w:rPr>
                <w:rFonts w:ascii="Arial" w:hAnsi="Arial" w:cs="Arial"/>
                <w:sz w:val="18"/>
                <w:szCs w:val="18"/>
              </w:rPr>
            </w:pPr>
          </w:p>
          <w:p w14:paraId="048A3C71" w14:textId="77777777" w:rsidR="00ED7F62" w:rsidRDefault="00ED7F62" w:rsidP="00152073">
            <w:pPr>
              <w:pStyle w:val="Normal1"/>
              <w:rPr>
                <w:rFonts w:ascii="Arial" w:hAnsi="Arial" w:cs="Arial"/>
                <w:sz w:val="18"/>
                <w:szCs w:val="18"/>
              </w:rPr>
            </w:pPr>
            <w:r>
              <w:rPr>
                <w:rFonts w:ascii="Arial" w:hAnsi="Arial" w:cs="Arial"/>
                <w:sz w:val="18"/>
                <w:szCs w:val="18"/>
              </w:rPr>
              <w:t>Where allowed due to COVID-19 restrictions.</w:t>
            </w:r>
          </w:p>
          <w:p w14:paraId="463D5DBE" w14:textId="77777777" w:rsidR="00ED7F62" w:rsidRDefault="00ED7F62" w:rsidP="00152073">
            <w:pPr>
              <w:pStyle w:val="Normal1"/>
              <w:rPr>
                <w:rFonts w:ascii="Arial" w:hAnsi="Arial" w:cs="Arial"/>
                <w:sz w:val="18"/>
                <w:szCs w:val="18"/>
              </w:rPr>
            </w:pPr>
          </w:p>
          <w:p w14:paraId="3B421FAF" w14:textId="77777777" w:rsidR="00ED7F62" w:rsidRDefault="00ED7F62" w:rsidP="00152073">
            <w:pPr>
              <w:pStyle w:val="Normal1"/>
              <w:rPr>
                <w:rFonts w:ascii="Arial" w:hAnsi="Arial" w:cs="Arial"/>
                <w:sz w:val="18"/>
                <w:szCs w:val="18"/>
              </w:rPr>
            </w:pPr>
          </w:p>
          <w:p w14:paraId="72C6585C" w14:textId="77777777" w:rsidR="00ED7F62" w:rsidRDefault="00ED7F62" w:rsidP="00152073">
            <w:pPr>
              <w:pStyle w:val="Normal1"/>
              <w:rPr>
                <w:rFonts w:ascii="Arial" w:hAnsi="Arial" w:cs="Arial"/>
                <w:sz w:val="18"/>
                <w:szCs w:val="18"/>
              </w:rPr>
            </w:pPr>
          </w:p>
          <w:p w14:paraId="3E38AED1" w14:textId="77777777" w:rsidR="00193BC4" w:rsidRDefault="00193BC4" w:rsidP="00152073">
            <w:pPr>
              <w:pStyle w:val="Normal1"/>
              <w:rPr>
                <w:rFonts w:ascii="Arial" w:hAnsi="Arial" w:cs="Arial"/>
                <w:sz w:val="18"/>
                <w:szCs w:val="18"/>
              </w:rPr>
            </w:pPr>
            <w:r>
              <w:rPr>
                <w:rFonts w:ascii="Arial" w:hAnsi="Arial" w:cs="Arial"/>
                <w:sz w:val="18"/>
                <w:szCs w:val="18"/>
              </w:rPr>
              <w:t xml:space="preserve">Attendance data is produced half termly for analysis and reported at Pupil Progress meetings.  Parents are </w:t>
            </w:r>
            <w:r>
              <w:rPr>
                <w:rFonts w:ascii="Arial" w:hAnsi="Arial" w:cs="Arial"/>
                <w:sz w:val="18"/>
                <w:szCs w:val="18"/>
              </w:rPr>
              <w:lastRenderedPageBreak/>
              <w:t>contacted and if appropriate action plans are put in place.</w:t>
            </w:r>
            <w:r w:rsidR="00ED7F62">
              <w:rPr>
                <w:rFonts w:ascii="Arial" w:hAnsi="Arial" w:cs="Arial"/>
                <w:sz w:val="18"/>
                <w:szCs w:val="18"/>
              </w:rPr>
              <w:t xml:space="preserve"> There is also new guidance due to COVID-19.</w:t>
            </w:r>
          </w:p>
          <w:p w14:paraId="1F976943" w14:textId="77777777" w:rsidR="00193BC4" w:rsidRDefault="00193BC4" w:rsidP="00152073">
            <w:pPr>
              <w:pStyle w:val="Normal1"/>
              <w:rPr>
                <w:rFonts w:ascii="Arial" w:hAnsi="Arial" w:cs="Arial"/>
                <w:sz w:val="18"/>
                <w:szCs w:val="18"/>
              </w:rPr>
            </w:pPr>
          </w:p>
          <w:p w14:paraId="0EADE0F2" w14:textId="77777777" w:rsidR="00193BC4" w:rsidRDefault="00193BC4" w:rsidP="00152073">
            <w:pPr>
              <w:pStyle w:val="Normal1"/>
              <w:rPr>
                <w:rFonts w:ascii="Arial" w:hAnsi="Arial" w:cs="Arial"/>
                <w:sz w:val="18"/>
                <w:szCs w:val="18"/>
              </w:rPr>
            </w:pPr>
          </w:p>
          <w:p w14:paraId="3F9B60D5" w14:textId="77777777" w:rsidR="00193BC4" w:rsidRDefault="00193BC4" w:rsidP="00152073">
            <w:pPr>
              <w:pStyle w:val="Normal1"/>
              <w:rPr>
                <w:rFonts w:ascii="Arial" w:hAnsi="Arial" w:cs="Arial"/>
                <w:sz w:val="18"/>
                <w:szCs w:val="18"/>
              </w:rPr>
            </w:pPr>
          </w:p>
          <w:p w14:paraId="46DE98B4" w14:textId="77777777" w:rsidR="00ED7F62" w:rsidRDefault="00ED7F62" w:rsidP="00152073">
            <w:pPr>
              <w:pStyle w:val="Normal1"/>
              <w:rPr>
                <w:rFonts w:ascii="Arial" w:hAnsi="Arial" w:cs="Arial"/>
                <w:sz w:val="18"/>
                <w:szCs w:val="18"/>
              </w:rPr>
            </w:pPr>
          </w:p>
          <w:p w14:paraId="64951C9C" w14:textId="77777777" w:rsidR="00193BC4" w:rsidRDefault="00193BC4" w:rsidP="00152073">
            <w:pPr>
              <w:pStyle w:val="Normal1"/>
              <w:rPr>
                <w:rFonts w:ascii="Arial" w:hAnsi="Arial" w:cs="Arial"/>
                <w:sz w:val="18"/>
                <w:szCs w:val="18"/>
              </w:rPr>
            </w:pPr>
            <w:r>
              <w:rPr>
                <w:rFonts w:ascii="Arial" w:hAnsi="Arial" w:cs="Arial"/>
                <w:sz w:val="18"/>
                <w:szCs w:val="18"/>
              </w:rPr>
              <w:t xml:space="preserve">Discussions at Pupil Progress meetings will ensure opportunities are not missed </w:t>
            </w:r>
            <w:proofErr w:type="gramStart"/>
            <w:r>
              <w:rPr>
                <w:rFonts w:ascii="Arial" w:hAnsi="Arial" w:cs="Arial"/>
                <w:sz w:val="18"/>
                <w:szCs w:val="18"/>
              </w:rPr>
              <w:t>and  PP</w:t>
            </w:r>
            <w:proofErr w:type="gramEnd"/>
            <w:r>
              <w:rPr>
                <w:rFonts w:ascii="Arial" w:hAnsi="Arial" w:cs="Arial"/>
                <w:sz w:val="18"/>
                <w:szCs w:val="18"/>
              </w:rPr>
              <w:t xml:space="preserve"> children are encouraged to ta</w:t>
            </w:r>
            <w:r w:rsidR="003B3EC9">
              <w:rPr>
                <w:rFonts w:ascii="Arial" w:hAnsi="Arial" w:cs="Arial"/>
                <w:sz w:val="18"/>
                <w:szCs w:val="18"/>
              </w:rPr>
              <w:t>ke part.  Uptake will be monitored and pupil voice will take place</w:t>
            </w:r>
            <w:r w:rsidR="00ED7F62">
              <w:rPr>
                <w:rFonts w:ascii="Arial" w:hAnsi="Arial" w:cs="Arial"/>
                <w:sz w:val="18"/>
                <w:szCs w:val="18"/>
              </w:rPr>
              <w:t>. Where restrictions allow due to COVID-19.</w:t>
            </w:r>
          </w:p>
          <w:p w14:paraId="47778A1A" w14:textId="77777777" w:rsidR="003B3EC9" w:rsidRDefault="003B3EC9" w:rsidP="00152073">
            <w:pPr>
              <w:pStyle w:val="Normal1"/>
              <w:rPr>
                <w:rFonts w:ascii="Arial" w:hAnsi="Arial" w:cs="Arial"/>
                <w:sz w:val="18"/>
                <w:szCs w:val="18"/>
              </w:rPr>
            </w:pPr>
          </w:p>
          <w:p w14:paraId="4FF9E3D5" w14:textId="77777777" w:rsidR="003B3EC9" w:rsidRDefault="003B3EC9" w:rsidP="00152073">
            <w:pPr>
              <w:pStyle w:val="Normal1"/>
              <w:rPr>
                <w:rFonts w:ascii="Arial" w:hAnsi="Arial" w:cs="Arial"/>
                <w:sz w:val="18"/>
                <w:szCs w:val="18"/>
              </w:rPr>
            </w:pPr>
          </w:p>
          <w:p w14:paraId="40A63ACB" w14:textId="77777777" w:rsidR="003B3EC9" w:rsidRPr="0029002C" w:rsidRDefault="003B3EC9" w:rsidP="00152073">
            <w:pPr>
              <w:pStyle w:val="Normal1"/>
              <w:rPr>
                <w:rFonts w:ascii="Arial" w:hAnsi="Arial" w:cs="Arial"/>
                <w:sz w:val="18"/>
                <w:szCs w:val="18"/>
              </w:rPr>
            </w:pPr>
            <w:r>
              <w:rPr>
                <w:rFonts w:ascii="Arial" w:hAnsi="Arial" w:cs="Arial"/>
                <w:sz w:val="18"/>
                <w:szCs w:val="18"/>
              </w:rPr>
              <w:t xml:space="preserve">Discussions at Pupil Progress meetings will ensure opportunities are not missed </w:t>
            </w:r>
            <w:proofErr w:type="gramStart"/>
            <w:r>
              <w:rPr>
                <w:rFonts w:ascii="Arial" w:hAnsi="Arial" w:cs="Arial"/>
                <w:sz w:val="18"/>
                <w:szCs w:val="18"/>
              </w:rPr>
              <w:t>and  PP</w:t>
            </w:r>
            <w:proofErr w:type="gramEnd"/>
            <w:r>
              <w:rPr>
                <w:rFonts w:ascii="Arial" w:hAnsi="Arial" w:cs="Arial"/>
                <w:sz w:val="18"/>
                <w:szCs w:val="18"/>
              </w:rPr>
              <w:t xml:space="preserve"> children are encouraged to take part. Uptake will be monitored and pupil voice will take place.</w:t>
            </w:r>
            <w:r w:rsidR="00ED7F62">
              <w:rPr>
                <w:rFonts w:ascii="Arial" w:hAnsi="Arial" w:cs="Arial"/>
                <w:sz w:val="18"/>
                <w:szCs w:val="18"/>
              </w:rPr>
              <w:t xml:space="preserve"> Where restrictions allow due to COVID-19.</w:t>
            </w:r>
          </w:p>
        </w:tc>
        <w:tc>
          <w:tcPr>
            <w:tcW w:w="1382" w:type="dxa"/>
            <w:gridSpan w:val="2"/>
          </w:tcPr>
          <w:p w14:paraId="442A6479" w14:textId="77777777" w:rsidR="000E5172" w:rsidRDefault="007C7278" w:rsidP="00152073">
            <w:pPr>
              <w:pStyle w:val="Normal1"/>
              <w:jc w:val="center"/>
              <w:rPr>
                <w:rFonts w:ascii="Arial" w:hAnsi="Arial" w:cs="Arial"/>
                <w:sz w:val="18"/>
                <w:szCs w:val="18"/>
              </w:rPr>
            </w:pPr>
            <w:r>
              <w:rPr>
                <w:rFonts w:ascii="Arial" w:hAnsi="Arial" w:cs="Arial"/>
                <w:sz w:val="18"/>
                <w:szCs w:val="18"/>
              </w:rPr>
              <w:lastRenderedPageBreak/>
              <w:t>CT</w:t>
            </w:r>
          </w:p>
          <w:p w14:paraId="295D50EC" w14:textId="77777777" w:rsidR="00303A59" w:rsidRDefault="00303A59" w:rsidP="00152073">
            <w:pPr>
              <w:pStyle w:val="Normal1"/>
              <w:jc w:val="center"/>
              <w:rPr>
                <w:rFonts w:ascii="Arial" w:hAnsi="Arial" w:cs="Arial"/>
                <w:sz w:val="18"/>
                <w:szCs w:val="18"/>
              </w:rPr>
            </w:pPr>
          </w:p>
          <w:p w14:paraId="7BF634D7" w14:textId="77777777" w:rsidR="00303A59" w:rsidRDefault="00303A59" w:rsidP="00152073">
            <w:pPr>
              <w:pStyle w:val="Normal1"/>
              <w:jc w:val="center"/>
              <w:rPr>
                <w:rFonts w:ascii="Arial" w:hAnsi="Arial" w:cs="Arial"/>
                <w:sz w:val="18"/>
                <w:szCs w:val="18"/>
              </w:rPr>
            </w:pPr>
          </w:p>
          <w:p w14:paraId="2F560468" w14:textId="77777777" w:rsidR="00303A59" w:rsidRDefault="00303A59" w:rsidP="00152073">
            <w:pPr>
              <w:pStyle w:val="Normal1"/>
              <w:jc w:val="center"/>
              <w:rPr>
                <w:rFonts w:ascii="Arial" w:hAnsi="Arial" w:cs="Arial"/>
                <w:sz w:val="18"/>
                <w:szCs w:val="18"/>
              </w:rPr>
            </w:pPr>
          </w:p>
          <w:p w14:paraId="11F3DDA1" w14:textId="77777777" w:rsidR="00303A59" w:rsidRDefault="00303A59" w:rsidP="00152073">
            <w:pPr>
              <w:pStyle w:val="Normal1"/>
              <w:jc w:val="center"/>
              <w:rPr>
                <w:rFonts w:ascii="Arial" w:hAnsi="Arial" w:cs="Arial"/>
                <w:sz w:val="18"/>
                <w:szCs w:val="18"/>
              </w:rPr>
            </w:pPr>
          </w:p>
          <w:p w14:paraId="538A26C7" w14:textId="77777777" w:rsidR="00303A59" w:rsidRDefault="00303A59" w:rsidP="00152073">
            <w:pPr>
              <w:pStyle w:val="Normal1"/>
              <w:jc w:val="center"/>
              <w:rPr>
                <w:rFonts w:ascii="Arial" w:hAnsi="Arial" w:cs="Arial"/>
                <w:sz w:val="18"/>
                <w:szCs w:val="18"/>
              </w:rPr>
            </w:pPr>
          </w:p>
          <w:p w14:paraId="75FE9075" w14:textId="77777777" w:rsidR="00303A59" w:rsidRDefault="00303A59" w:rsidP="00152073">
            <w:pPr>
              <w:pStyle w:val="Normal1"/>
              <w:jc w:val="center"/>
              <w:rPr>
                <w:rFonts w:ascii="Arial" w:hAnsi="Arial" w:cs="Arial"/>
                <w:sz w:val="18"/>
                <w:szCs w:val="18"/>
              </w:rPr>
            </w:pPr>
            <w:r>
              <w:rPr>
                <w:rFonts w:ascii="Arial" w:hAnsi="Arial" w:cs="Arial"/>
                <w:sz w:val="18"/>
                <w:szCs w:val="18"/>
              </w:rPr>
              <w:t>CT</w:t>
            </w:r>
          </w:p>
          <w:p w14:paraId="41F8D57C" w14:textId="77777777" w:rsidR="00303A59" w:rsidRDefault="00303A59" w:rsidP="00152073">
            <w:pPr>
              <w:pStyle w:val="Normal1"/>
              <w:jc w:val="center"/>
              <w:rPr>
                <w:rFonts w:ascii="Arial" w:hAnsi="Arial" w:cs="Arial"/>
                <w:sz w:val="18"/>
                <w:szCs w:val="18"/>
              </w:rPr>
            </w:pPr>
          </w:p>
          <w:p w14:paraId="0222CEFE" w14:textId="77777777" w:rsidR="00303A59" w:rsidRDefault="00303A59" w:rsidP="00152073">
            <w:pPr>
              <w:pStyle w:val="Normal1"/>
              <w:jc w:val="center"/>
              <w:rPr>
                <w:rFonts w:ascii="Arial" w:hAnsi="Arial" w:cs="Arial"/>
                <w:sz w:val="18"/>
                <w:szCs w:val="18"/>
              </w:rPr>
            </w:pPr>
          </w:p>
          <w:p w14:paraId="0C6B8AB1" w14:textId="77777777" w:rsidR="00303A59" w:rsidRDefault="00303A59" w:rsidP="00152073">
            <w:pPr>
              <w:pStyle w:val="Normal1"/>
              <w:jc w:val="center"/>
              <w:rPr>
                <w:rFonts w:ascii="Arial" w:hAnsi="Arial" w:cs="Arial"/>
                <w:sz w:val="18"/>
                <w:szCs w:val="18"/>
              </w:rPr>
            </w:pPr>
          </w:p>
          <w:p w14:paraId="14B4666C" w14:textId="77777777" w:rsidR="00303A59" w:rsidRDefault="00303A59" w:rsidP="00152073">
            <w:pPr>
              <w:pStyle w:val="Normal1"/>
              <w:jc w:val="center"/>
              <w:rPr>
                <w:rFonts w:ascii="Arial" w:hAnsi="Arial" w:cs="Arial"/>
                <w:sz w:val="18"/>
                <w:szCs w:val="18"/>
              </w:rPr>
            </w:pPr>
          </w:p>
          <w:p w14:paraId="67C9F798" w14:textId="77777777" w:rsidR="00303A59" w:rsidRDefault="00303A59" w:rsidP="00152073">
            <w:pPr>
              <w:pStyle w:val="Normal1"/>
              <w:jc w:val="center"/>
              <w:rPr>
                <w:rFonts w:ascii="Arial" w:hAnsi="Arial" w:cs="Arial"/>
                <w:sz w:val="18"/>
                <w:szCs w:val="18"/>
              </w:rPr>
            </w:pPr>
          </w:p>
          <w:p w14:paraId="4A2C5FEB" w14:textId="1269F1AA" w:rsidR="00303A59" w:rsidRDefault="00254E7B" w:rsidP="00152073">
            <w:pPr>
              <w:pStyle w:val="Normal1"/>
              <w:jc w:val="center"/>
              <w:rPr>
                <w:rFonts w:ascii="Arial" w:hAnsi="Arial" w:cs="Arial"/>
                <w:sz w:val="18"/>
                <w:szCs w:val="18"/>
              </w:rPr>
            </w:pPr>
            <w:r>
              <w:rPr>
                <w:rFonts w:ascii="Arial" w:hAnsi="Arial" w:cs="Arial"/>
                <w:sz w:val="18"/>
                <w:szCs w:val="18"/>
              </w:rPr>
              <w:t>CT</w:t>
            </w:r>
          </w:p>
          <w:p w14:paraId="60147117" w14:textId="77777777" w:rsidR="000714E7" w:rsidRDefault="000714E7" w:rsidP="00152073">
            <w:pPr>
              <w:pStyle w:val="Normal1"/>
              <w:jc w:val="center"/>
              <w:rPr>
                <w:rFonts w:ascii="Arial" w:hAnsi="Arial" w:cs="Arial"/>
                <w:sz w:val="18"/>
                <w:szCs w:val="18"/>
              </w:rPr>
            </w:pPr>
          </w:p>
          <w:p w14:paraId="0B436D5B" w14:textId="77777777" w:rsidR="000714E7" w:rsidRDefault="000714E7" w:rsidP="00152073">
            <w:pPr>
              <w:pStyle w:val="Normal1"/>
              <w:jc w:val="center"/>
              <w:rPr>
                <w:rFonts w:ascii="Arial" w:hAnsi="Arial" w:cs="Arial"/>
                <w:sz w:val="18"/>
                <w:szCs w:val="18"/>
              </w:rPr>
            </w:pPr>
          </w:p>
          <w:p w14:paraId="34C6E20C" w14:textId="77777777" w:rsidR="000714E7" w:rsidRDefault="000714E7" w:rsidP="00152073">
            <w:pPr>
              <w:pStyle w:val="Normal1"/>
              <w:jc w:val="center"/>
              <w:rPr>
                <w:rFonts w:ascii="Arial" w:hAnsi="Arial" w:cs="Arial"/>
                <w:sz w:val="18"/>
                <w:szCs w:val="18"/>
              </w:rPr>
            </w:pPr>
          </w:p>
          <w:p w14:paraId="23688680" w14:textId="77777777" w:rsidR="00303A59" w:rsidRDefault="00303A59" w:rsidP="00152073">
            <w:pPr>
              <w:pStyle w:val="Normal1"/>
              <w:jc w:val="center"/>
              <w:rPr>
                <w:rFonts w:ascii="Arial" w:hAnsi="Arial" w:cs="Arial"/>
                <w:sz w:val="18"/>
                <w:szCs w:val="18"/>
              </w:rPr>
            </w:pPr>
            <w:r>
              <w:rPr>
                <w:rFonts w:ascii="Arial" w:hAnsi="Arial" w:cs="Arial"/>
                <w:sz w:val="18"/>
                <w:szCs w:val="18"/>
              </w:rPr>
              <w:t>CT</w:t>
            </w:r>
          </w:p>
          <w:p w14:paraId="7BFCA4F4" w14:textId="77777777" w:rsidR="001D2AF8" w:rsidRDefault="001D2AF8" w:rsidP="00152073">
            <w:pPr>
              <w:pStyle w:val="Normal1"/>
              <w:jc w:val="center"/>
              <w:rPr>
                <w:rFonts w:ascii="Arial" w:hAnsi="Arial" w:cs="Arial"/>
                <w:sz w:val="18"/>
                <w:szCs w:val="18"/>
              </w:rPr>
            </w:pPr>
          </w:p>
          <w:p w14:paraId="26511748" w14:textId="77777777" w:rsidR="001D2AF8" w:rsidRDefault="001D2AF8" w:rsidP="00152073">
            <w:pPr>
              <w:pStyle w:val="Normal1"/>
              <w:jc w:val="center"/>
              <w:rPr>
                <w:rFonts w:ascii="Arial" w:hAnsi="Arial" w:cs="Arial"/>
                <w:sz w:val="18"/>
                <w:szCs w:val="18"/>
              </w:rPr>
            </w:pPr>
          </w:p>
          <w:p w14:paraId="0FF6FBB4" w14:textId="77777777" w:rsidR="001D2AF8" w:rsidRDefault="001D2AF8" w:rsidP="00152073">
            <w:pPr>
              <w:pStyle w:val="Normal1"/>
              <w:jc w:val="center"/>
              <w:rPr>
                <w:rFonts w:ascii="Arial" w:hAnsi="Arial" w:cs="Arial"/>
                <w:sz w:val="18"/>
                <w:szCs w:val="18"/>
              </w:rPr>
            </w:pPr>
          </w:p>
          <w:p w14:paraId="1122D401" w14:textId="77777777" w:rsidR="001D2AF8" w:rsidRDefault="001D2AF8" w:rsidP="00152073">
            <w:pPr>
              <w:pStyle w:val="Normal1"/>
              <w:jc w:val="center"/>
              <w:rPr>
                <w:rFonts w:ascii="Arial" w:hAnsi="Arial" w:cs="Arial"/>
                <w:sz w:val="18"/>
                <w:szCs w:val="18"/>
              </w:rPr>
            </w:pPr>
          </w:p>
          <w:p w14:paraId="002BD2E7" w14:textId="77777777" w:rsidR="001D2AF8" w:rsidRDefault="001D2AF8" w:rsidP="00152073">
            <w:pPr>
              <w:pStyle w:val="Normal1"/>
              <w:jc w:val="center"/>
              <w:rPr>
                <w:rFonts w:ascii="Arial" w:hAnsi="Arial" w:cs="Arial"/>
                <w:sz w:val="18"/>
                <w:szCs w:val="18"/>
              </w:rPr>
            </w:pPr>
          </w:p>
          <w:p w14:paraId="2C46A5A9" w14:textId="77777777" w:rsidR="001D2AF8" w:rsidRDefault="001D2AF8" w:rsidP="00152073">
            <w:pPr>
              <w:pStyle w:val="Normal1"/>
              <w:jc w:val="center"/>
              <w:rPr>
                <w:rFonts w:ascii="Arial" w:hAnsi="Arial" w:cs="Arial"/>
                <w:sz w:val="18"/>
                <w:szCs w:val="18"/>
              </w:rPr>
            </w:pPr>
          </w:p>
          <w:p w14:paraId="2D4E11A6" w14:textId="77777777" w:rsidR="00200E9B" w:rsidRDefault="00200E9B" w:rsidP="00152073">
            <w:pPr>
              <w:pStyle w:val="Normal1"/>
              <w:jc w:val="center"/>
              <w:rPr>
                <w:rFonts w:ascii="Arial" w:hAnsi="Arial" w:cs="Arial"/>
                <w:sz w:val="18"/>
                <w:szCs w:val="18"/>
              </w:rPr>
            </w:pPr>
          </w:p>
          <w:p w14:paraId="2707D995" w14:textId="77777777" w:rsidR="001D2AF8" w:rsidRDefault="001D2AF8" w:rsidP="00152073">
            <w:pPr>
              <w:pStyle w:val="Normal1"/>
              <w:jc w:val="center"/>
              <w:rPr>
                <w:rFonts w:ascii="Arial" w:hAnsi="Arial" w:cs="Arial"/>
                <w:sz w:val="18"/>
                <w:szCs w:val="18"/>
              </w:rPr>
            </w:pPr>
            <w:r>
              <w:rPr>
                <w:rFonts w:ascii="Arial" w:hAnsi="Arial" w:cs="Arial"/>
                <w:sz w:val="18"/>
                <w:szCs w:val="18"/>
              </w:rPr>
              <w:t>CT</w:t>
            </w:r>
          </w:p>
          <w:p w14:paraId="7332FF85" w14:textId="77777777" w:rsidR="00ED72AB" w:rsidRDefault="00ED72AB" w:rsidP="00152073">
            <w:pPr>
              <w:pStyle w:val="Normal1"/>
              <w:jc w:val="center"/>
              <w:rPr>
                <w:rFonts w:ascii="Arial" w:hAnsi="Arial" w:cs="Arial"/>
                <w:sz w:val="18"/>
                <w:szCs w:val="18"/>
              </w:rPr>
            </w:pPr>
          </w:p>
          <w:p w14:paraId="06817BB8" w14:textId="77777777" w:rsidR="00ED72AB" w:rsidRDefault="00ED72AB" w:rsidP="00152073">
            <w:pPr>
              <w:pStyle w:val="Normal1"/>
              <w:jc w:val="center"/>
              <w:rPr>
                <w:rFonts w:ascii="Arial" w:hAnsi="Arial" w:cs="Arial"/>
                <w:sz w:val="18"/>
                <w:szCs w:val="18"/>
              </w:rPr>
            </w:pPr>
          </w:p>
          <w:p w14:paraId="3073F2A0" w14:textId="77777777" w:rsidR="00ED72AB" w:rsidRDefault="00ED72AB" w:rsidP="00152073">
            <w:pPr>
              <w:pStyle w:val="Normal1"/>
              <w:jc w:val="center"/>
              <w:rPr>
                <w:rFonts w:ascii="Arial" w:hAnsi="Arial" w:cs="Arial"/>
                <w:sz w:val="18"/>
                <w:szCs w:val="18"/>
              </w:rPr>
            </w:pPr>
          </w:p>
          <w:p w14:paraId="6B2FA11D" w14:textId="77777777" w:rsidR="00ED72AB" w:rsidRDefault="00ED72AB" w:rsidP="00200E9B">
            <w:pPr>
              <w:pStyle w:val="Normal1"/>
              <w:rPr>
                <w:rFonts w:ascii="Arial" w:hAnsi="Arial" w:cs="Arial"/>
                <w:sz w:val="18"/>
                <w:szCs w:val="18"/>
              </w:rPr>
            </w:pPr>
          </w:p>
          <w:p w14:paraId="1D44D032" w14:textId="77777777" w:rsidR="00DC701B" w:rsidRDefault="00DC701B" w:rsidP="00152073">
            <w:pPr>
              <w:pStyle w:val="Normal1"/>
              <w:jc w:val="center"/>
              <w:rPr>
                <w:rFonts w:ascii="Arial" w:hAnsi="Arial" w:cs="Arial"/>
                <w:sz w:val="18"/>
                <w:szCs w:val="18"/>
              </w:rPr>
            </w:pPr>
          </w:p>
          <w:p w14:paraId="73F3CEF9" w14:textId="77777777" w:rsidR="00DC701B" w:rsidRDefault="00DC701B" w:rsidP="00152073">
            <w:pPr>
              <w:pStyle w:val="Normal1"/>
              <w:jc w:val="center"/>
              <w:rPr>
                <w:rFonts w:ascii="Arial" w:hAnsi="Arial" w:cs="Arial"/>
                <w:sz w:val="18"/>
                <w:szCs w:val="18"/>
              </w:rPr>
            </w:pPr>
          </w:p>
          <w:p w14:paraId="6B582B3A" w14:textId="77777777" w:rsidR="00DC701B" w:rsidRDefault="00DC701B" w:rsidP="00152073">
            <w:pPr>
              <w:pStyle w:val="Normal1"/>
              <w:jc w:val="center"/>
              <w:rPr>
                <w:rFonts w:ascii="Arial" w:hAnsi="Arial" w:cs="Arial"/>
                <w:sz w:val="18"/>
                <w:szCs w:val="18"/>
              </w:rPr>
            </w:pPr>
          </w:p>
          <w:p w14:paraId="307F4B2E" w14:textId="77777777" w:rsidR="00DC701B" w:rsidRDefault="00200E9B" w:rsidP="00200E9B">
            <w:pPr>
              <w:pStyle w:val="Normal1"/>
              <w:jc w:val="center"/>
              <w:rPr>
                <w:rFonts w:ascii="Arial" w:hAnsi="Arial" w:cs="Arial"/>
                <w:sz w:val="18"/>
                <w:szCs w:val="18"/>
              </w:rPr>
            </w:pPr>
            <w:r>
              <w:rPr>
                <w:rFonts w:ascii="Arial" w:hAnsi="Arial" w:cs="Arial"/>
                <w:sz w:val="18"/>
                <w:szCs w:val="18"/>
              </w:rPr>
              <w:t>CT</w:t>
            </w:r>
            <w:r w:rsidR="00DC701B">
              <w:rPr>
                <w:rFonts w:ascii="Arial" w:hAnsi="Arial" w:cs="Arial"/>
                <w:sz w:val="18"/>
                <w:szCs w:val="18"/>
              </w:rPr>
              <w:t>/AC</w:t>
            </w:r>
          </w:p>
          <w:p w14:paraId="1E73E7F9" w14:textId="77777777" w:rsidR="00DE1299" w:rsidRDefault="00DE1299" w:rsidP="00DC701B">
            <w:pPr>
              <w:pStyle w:val="Normal1"/>
              <w:jc w:val="center"/>
              <w:rPr>
                <w:rFonts w:ascii="Arial" w:hAnsi="Arial" w:cs="Arial"/>
                <w:sz w:val="18"/>
                <w:szCs w:val="18"/>
              </w:rPr>
            </w:pPr>
          </w:p>
          <w:p w14:paraId="5F970124" w14:textId="77777777" w:rsidR="00DE1299" w:rsidRDefault="00DE1299" w:rsidP="00DC701B">
            <w:pPr>
              <w:pStyle w:val="Normal1"/>
              <w:jc w:val="center"/>
              <w:rPr>
                <w:rFonts w:ascii="Arial" w:hAnsi="Arial" w:cs="Arial"/>
                <w:sz w:val="18"/>
                <w:szCs w:val="18"/>
              </w:rPr>
            </w:pPr>
          </w:p>
          <w:p w14:paraId="3F139912" w14:textId="77777777" w:rsidR="00DE1299" w:rsidRDefault="00DE1299" w:rsidP="00DC701B">
            <w:pPr>
              <w:pStyle w:val="Normal1"/>
              <w:jc w:val="center"/>
              <w:rPr>
                <w:rFonts w:ascii="Arial" w:hAnsi="Arial" w:cs="Arial"/>
                <w:sz w:val="18"/>
                <w:szCs w:val="18"/>
              </w:rPr>
            </w:pPr>
          </w:p>
          <w:p w14:paraId="6DE41CF4" w14:textId="77777777" w:rsidR="00DE1299" w:rsidRDefault="00DE1299" w:rsidP="00DC701B">
            <w:pPr>
              <w:pStyle w:val="Normal1"/>
              <w:jc w:val="center"/>
              <w:rPr>
                <w:rFonts w:ascii="Arial" w:hAnsi="Arial" w:cs="Arial"/>
                <w:sz w:val="18"/>
                <w:szCs w:val="18"/>
              </w:rPr>
            </w:pPr>
          </w:p>
          <w:p w14:paraId="6337BF8A" w14:textId="77777777" w:rsidR="00DE1299" w:rsidRDefault="00DE1299" w:rsidP="00DC701B">
            <w:pPr>
              <w:pStyle w:val="Normal1"/>
              <w:jc w:val="center"/>
              <w:rPr>
                <w:rFonts w:ascii="Arial" w:hAnsi="Arial" w:cs="Arial"/>
                <w:sz w:val="18"/>
                <w:szCs w:val="18"/>
              </w:rPr>
            </w:pPr>
          </w:p>
          <w:p w14:paraId="6CBBF78F" w14:textId="77777777" w:rsidR="00DE1299" w:rsidRDefault="00DE1299" w:rsidP="00DC701B">
            <w:pPr>
              <w:pStyle w:val="Normal1"/>
              <w:jc w:val="center"/>
              <w:rPr>
                <w:rFonts w:ascii="Arial" w:hAnsi="Arial" w:cs="Arial"/>
                <w:sz w:val="18"/>
                <w:szCs w:val="18"/>
              </w:rPr>
            </w:pPr>
          </w:p>
          <w:p w14:paraId="02150E68" w14:textId="77777777" w:rsidR="00DE1299" w:rsidRDefault="00DE1299" w:rsidP="00DC701B">
            <w:pPr>
              <w:pStyle w:val="Normal1"/>
              <w:jc w:val="center"/>
              <w:rPr>
                <w:rFonts w:ascii="Arial" w:hAnsi="Arial" w:cs="Arial"/>
                <w:sz w:val="18"/>
                <w:szCs w:val="18"/>
              </w:rPr>
            </w:pPr>
          </w:p>
          <w:p w14:paraId="7CD65D28" w14:textId="77777777" w:rsidR="00DE1299" w:rsidRDefault="00224EEC" w:rsidP="00DC701B">
            <w:pPr>
              <w:pStyle w:val="Normal1"/>
              <w:jc w:val="center"/>
              <w:rPr>
                <w:rFonts w:ascii="Arial" w:hAnsi="Arial" w:cs="Arial"/>
                <w:sz w:val="18"/>
                <w:szCs w:val="18"/>
              </w:rPr>
            </w:pPr>
            <w:r>
              <w:rPr>
                <w:rFonts w:ascii="Arial" w:hAnsi="Arial" w:cs="Arial"/>
                <w:sz w:val="18"/>
                <w:szCs w:val="18"/>
              </w:rPr>
              <w:t>CT</w:t>
            </w:r>
            <w:r w:rsidR="00DE1299">
              <w:rPr>
                <w:rFonts w:ascii="Arial" w:hAnsi="Arial" w:cs="Arial"/>
                <w:sz w:val="18"/>
                <w:szCs w:val="18"/>
              </w:rPr>
              <w:t>/AC</w:t>
            </w:r>
          </w:p>
          <w:p w14:paraId="46C0BC46" w14:textId="77777777" w:rsidR="00224EEC" w:rsidRDefault="00224EEC" w:rsidP="00DC701B">
            <w:pPr>
              <w:pStyle w:val="Normal1"/>
              <w:jc w:val="center"/>
              <w:rPr>
                <w:rFonts w:ascii="Arial" w:hAnsi="Arial" w:cs="Arial"/>
                <w:sz w:val="18"/>
                <w:szCs w:val="18"/>
              </w:rPr>
            </w:pPr>
          </w:p>
          <w:p w14:paraId="6B0393D5" w14:textId="77777777" w:rsidR="00224EEC" w:rsidRDefault="00224EEC" w:rsidP="00DC701B">
            <w:pPr>
              <w:pStyle w:val="Normal1"/>
              <w:jc w:val="center"/>
              <w:rPr>
                <w:rFonts w:ascii="Arial" w:hAnsi="Arial" w:cs="Arial"/>
                <w:sz w:val="18"/>
                <w:szCs w:val="18"/>
              </w:rPr>
            </w:pPr>
          </w:p>
          <w:p w14:paraId="034B3A62" w14:textId="77777777" w:rsidR="00224EEC" w:rsidRDefault="00224EEC" w:rsidP="00DC701B">
            <w:pPr>
              <w:pStyle w:val="Normal1"/>
              <w:jc w:val="center"/>
              <w:rPr>
                <w:rFonts w:ascii="Arial" w:hAnsi="Arial" w:cs="Arial"/>
                <w:sz w:val="18"/>
                <w:szCs w:val="18"/>
              </w:rPr>
            </w:pPr>
          </w:p>
          <w:p w14:paraId="780B7992" w14:textId="77777777" w:rsidR="00224EEC" w:rsidRDefault="00224EEC" w:rsidP="00DC701B">
            <w:pPr>
              <w:pStyle w:val="Normal1"/>
              <w:jc w:val="center"/>
              <w:rPr>
                <w:rFonts w:ascii="Arial" w:hAnsi="Arial" w:cs="Arial"/>
                <w:sz w:val="18"/>
                <w:szCs w:val="18"/>
              </w:rPr>
            </w:pPr>
          </w:p>
          <w:p w14:paraId="6B43CA2E" w14:textId="77777777" w:rsidR="00224EEC" w:rsidRDefault="00224EEC" w:rsidP="00DC701B">
            <w:pPr>
              <w:pStyle w:val="Normal1"/>
              <w:jc w:val="center"/>
              <w:rPr>
                <w:rFonts w:ascii="Arial" w:hAnsi="Arial" w:cs="Arial"/>
                <w:sz w:val="18"/>
                <w:szCs w:val="18"/>
              </w:rPr>
            </w:pPr>
          </w:p>
          <w:p w14:paraId="22B02619" w14:textId="77777777" w:rsidR="00224EEC" w:rsidRDefault="00224EEC" w:rsidP="00DC701B">
            <w:pPr>
              <w:pStyle w:val="Normal1"/>
              <w:jc w:val="center"/>
              <w:rPr>
                <w:rFonts w:ascii="Arial" w:hAnsi="Arial" w:cs="Arial"/>
                <w:sz w:val="18"/>
                <w:szCs w:val="18"/>
              </w:rPr>
            </w:pPr>
          </w:p>
          <w:p w14:paraId="5AB24966" w14:textId="77777777" w:rsidR="00224EEC" w:rsidRDefault="00224EEC" w:rsidP="00DC701B">
            <w:pPr>
              <w:pStyle w:val="Normal1"/>
              <w:jc w:val="center"/>
              <w:rPr>
                <w:rFonts w:ascii="Arial" w:hAnsi="Arial" w:cs="Arial"/>
                <w:sz w:val="18"/>
                <w:szCs w:val="18"/>
              </w:rPr>
            </w:pPr>
            <w:r>
              <w:rPr>
                <w:rFonts w:ascii="Arial" w:hAnsi="Arial" w:cs="Arial"/>
                <w:sz w:val="18"/>
                <w:szCs w:val="18"/>
              </w:rPr>
              <w:t>CT/AC</w:t>
            </w:r>
          </w:p>
          <w:p w14:paraId="04B6B05D" w14:textId="77777777" w:rsidR="00FD2446" w:rsidRDefault="00FD2446" w:rsidP="00DC701B">
            <w:pPr>
              <w:pStyle w:val="Normal1"/>
              <w:jc w:val="center"/>
              <w:rPr>
                <w:rFonts w:ascii="Arial" w:hAnsi="Arial" w:cs="Arial"/>
                <w:sz w:val="18"/>
                <w:szCs w:val="18"/>
              </w:rPr>
            </w:pPr>
          </w:p>
          <w:p w14:paraId="6F989F3F" w14:textId="77777777" w:rsidR="00FD2446" w:rsidRDefault="00FD2446" w:rsidP="00DC701B">
            <w:pPr>
              <w:pStyle w:val="Normal1"/>
              <w:jc w:val="center"/>
              <w:rPr>
                <w:rFonts w:ascii="Arial" w:hAnsi="Arial" w:cs="Arial"/>
                <w:sz w:val="18"/>
                <w:szCs w:val="18"/>
              </w:rPr>
            </w:pPr>
          </w:p>
          <w:p w14:paraId="4D222E52" w14:textId="77777777" w:rsidR="00FD2446" w:rsidRDefault="00FD2446" w:rsidP="00DC701B">
            <w:pPr>
              <w:pStyle w:val="Normal1"/>
              <w:jc w:val="center"/>
              <w:rPr>
                <w:rFonts w:ascii="Arial" w:hAnsi="Arial" w:cs="Arial"/>
                <w:sz w:val="18"/>
                <w:szCs w:val="18"/>
              </w:rPr>
            </w:pPr>
          </w:p>
          <w:p w14:paraId="3357D223" w14:textId="77777777" w:rsidR="00FD2446" w:rsidRDefault="00FD2446" w:rsidP="00DC701B">
            <w:pPr>
              <w:pStyle w:val="Normal1"/>
              <w:jc w:val="center"/>
              <w:rPr>
                <w:rFonts w:ascii="Arial" w:hAnsi="Arial" w:cs="Arial"/>
                <w:sz w:val="18"/>
                <w:szCs w:val="18"/>
              </w:rPr>
            </w:pPr>
          </w:p>
          <w:p w14:paraId="4B255418" w14:textId="77777777" w:rsidR="00FD2446" w:rsidRDefault="00FD2446" w:rsidP="00DC701B">
            <w:pPr>
              <w:pStyle w:val="Normal1"/>
              <w:jc w:val="center"/>
              <w:rPr>
                <w:rFonts w:ascii="Arial" w:hAnsi="Arial" w:cs="Arial"/>
                <w:sz w:val="18"/>
                <w:szCs w:val="18"/>
              </w:rPr>
            </w:pPr>
          </w:p>
          <w:p w14:paraId="7217EC37" w14:textId="77777777" w:rsidR="00FD2446" w:rsidRDefault="00FD2446" w:rsidP="00DC701B">
            <w:pPr>
              <w:pStyle w:val="Normal1"/>
              <w:jc w:val="center"/>
              <w:rPr>
                <w:rFonts w:ascii="Arial" w:hAnsi="Arial" w:cs="Arial"/>
                <w:sz w:val="18"/>
                <w:szCs w:val="18"/>
              </w:rPr>
            </w:pPr>
          </w:p>
          <w:p w14:paraId="1ACDEF78" w14:textId="77777777" w:rsidR="00FD2446" w:rsidRDefault="00FD2446" w:rsidP="00DC701B">
            <w:pPr>
              <w:pStyle w:val="Normal1"/>
              <w:jc w:val="center"/>
              <w:rPr>
                <w:rFonts w:ascii="Arial" w:hAnsi="Arial" w:cs="Arial"/>
                <w:sz w:val="18"/>
                <w:szCs w:val="18"/>
              </w:rPr>
            </w:pPr>
          </w:p>
          <w:p w14:paraId="6968A13D" w14:textId="77777777" w:rsidR="00FD2446" w:rsidRDefault="00ED7F62" w:rsidP="00DC701B">
            <w:pPr>
              <w:pStyle w:val="Normal1"/>
              <w:jc w:val="center"/>
              <w:rPr>
                <w:rFonts w:ascii="Arial" w:hAnsi="Arial" w:cs="Arial"/>
                <w:sz w:val="18"/>
                <w:szCs w:val="18"/>
              </w:rPr>
            </w:pPr>
            <w:r>
              <w:rPr>
                <w:rFonts w:ascii="Arial" w:hAnsi="Arial" w:cs="Arial"/>
                <w:sz w:val="18"/>
                <w:szCs w:val="18"/>
              </w:rPr>
              <w:t>S</w:t>
            </w:r>
            <w:r w:rsidR="00FD2446">
              <w:rPr>
                <w:rFonts w:ascii="Arial" w:hAnsi="Arial" w:cs="Arial"/>
                <w:sz w:val="18"/>
                <w:szCs w:val="18"/>
              </w:rPr>
              <w:t>T</w:t>
            </w:r>
          </w:p>
          <w:p w14:paraId="6DFE8869" w14:textId="77777777" w:rsidR="00ED7F62" w:rsidRDefault="00ED7F62" w:rsidP="00DC701B">
            <w:pPr>
              <w:pStyle w:val="Normal1"/>
              <w:jc w:val="center"/>
              <w:rPr>
                <w:rFonts w:ascii="Arial" w:hAnsi="Arial" w:cs="Arial"/>
                <w:sz w:val="18"/>
                <w:szCs w:val="18"/>
              </w:rPr>
            </w:pPr>
          </w:p>
          <w:p w14:paraId="58C40985" w14:textId="77777777" w:rsidR="00ED7F62" w:rsidRDefault="00ED7F62" w:rsidP="00DC701B">
            <w:pPr>
              <w:pStyle w:val="Normal1"/>
              <w:jc w:val="center"/>
              <w:rPr>
                <w:rFonts w:ascii="Arial" w:hAnsi="Arial" w:cs="Arial"/>
                <w:sz w:val="18"/>
                <w:szCs w:val="18"/>
              </w:rPr>
            </w:pPr>
          </w:p>
          <w:p w14:paraId="73AE2A60" w14:textId="77777777" w:rsidR="00ED7F62" w:rsidRDefault="00ED7F62" w:rsidP="00DC701B">
            <w:pPr>
              <w:pStyle w:val="Normal1"/>
              <w:jc w:val="center"/>
              <w:rPr>
                <w:rFonts w:ascii="Arial" w:hAnsi="Arial" w:cs="Arial"/>
                <w:sz w:val="18"/>
                <w:szCs w:val="18"/>
              </w:rPr>
            </w:pPr>
          </w:p>
          <w:p w14:paraId="7B9C96C3" w14:textId="77777777" w:rsidR="00BC616F" w:rsidRDefault="00BC616F" w:rsidP="00DC701B">
            <w:pPr>
              <w:pStyle w:val="Normal1"/>
              <w:jc w:val="center"/>
              <w:rPr>
                <w:rFonts w:ascii="Arial" w:hAnsi="Arial" w:cs="Arial"/>
                <w:sz w:val="18"/>
                <w:szCs w:val="18"/>
              </w:rPr>
            </w:pPr>
          </w:p>
          <w:p w14:paraId="4150BAA4" w14:textId="77777777" w:rsidR="00BC616F" w:rsidRDefault="00BC616F" w:rsidP="00DC701B">
            <w:pPr>
              <w:pStyle w:val="Normal1"/>
              <w:jc w:val="center"/>
              <w:rPr>
                <w:rFonts w:ascii="Arial" w:hAnsi="Arial" w:cs="Arial"/>
                <w:sz w:val="18"/>
                <w:szCs w:val="18"/>
              </w:rPr>
            </w:pPr>
          </w:p>
          <w:p w14:paraId="5114EC89" w14:textId="77777777" w:rsidR="00BC616F" w:rsidRDefault="00BC616F" w:rsidP="00DC701B">
            <w:pPr>
              <w:pStyle w:val="Normal1"/>
              <w:jc w:val="center"/>
              <w:rPr>
                <w:rFonts w:ascii="Arial" w:hAnsi="Arial" w:cs="Arial"/>
                <w:sz w:val="18"/>
                <w:szCs w:val="18"/>
              </w:rPr>
            </w:pPr>
          </w:p>
          <w:p w14:paraId="2AC31E22" w14:textId="77777777" w:rsidR="00BC616F" w:rsidRDefault="00BC616F" w:rsidP="00DC701B">
            <w:pPr>
              <w:pStyle w:val="Normal1"/>
              <w:jc w:val="center"/>
              <w:rPr>
                <w:rFonts w:ascii="Arial" w:hAnsi="Arial" w:cs="Arial"/>
                <w:sz w:val="18"/>
                <w:szCs w:val="18"/>
              </w:rPr>
            </w:pPr>
          </w:p>
          <w:p w14:paraId="1A67DA71" w14:textId="77777777" w:rsidR="00BC616F" w:rsidRDefault="00BC616F" w:rsidP="00DC701B">
            <w:pPr>
              <w:pStyle w:val="Normal1"/>
              <w:jc w:val="center"/>
              <w:rPr>
                <w:rFonts w:ascii="Arial" w:hAnsi="Arial" w:cs="Arial"/>
                <w:sz w:val="18"/>
                <w:szCs w:val="18"/>
              </w:rPr>
            </w:pPr>
          </w:p>
          <w:p w14:paraId="1D33DD98" w14:textId="77777777" w:rsidR="00BC616F" w:rsidRDefault="00BC616F" w:rsidP="00DC701B">
            <w:pPr>
              <w:pStyle w:val="Normal1"/>
              <w:jc w:val="center"/>
              <w:rPr>
                <w:rFonts w:ascii="Arial" w:hAnsi="Arial" w:cs="Arial"/>
                <w:sz w:val="18"/>
                <w:szCs w:val="18"/>
              </w:rPr>
            </w:pPr>
          </w:p>
          <w:p w14:paraId="69C8E110" w14:textId="77777777" w:rsidR="00BC616F" w:rsidRDefault="00BC616F" w:rsidP="00DC701B">
            <w:pPr>
              <w:pStyle w:val="Normal1"/>
              <w:jc w:val="center"/>
              <w:rPr>
                <w:rFonts w:ascii="Arial" w:hAnsi="Arial" w:cs="Arial"/>
                <w:sz w:val="18"/>
                <w:szCs w:val="18"/>
              </w:rPr>
            </w:pPr>
          </w:p>
          <w:p w14:paraId="5A6F22A4" w14:textId="77777777" w:rsidR="00BC616F" w:rsidRDefault="00BC616F" w:rsidP="00DC701B">
            <w:pPr>
              <w:pStyle w:val="Normal1"/>
              <w:jc w:val="center"/>
              <w:rPr>
                <w:rFonts w:ascii="Arial" w:hAnsi="Arial" w:cs="Arial"/>
                <w:sz w:val="18"/>
                <w:szCs w:val="18"/>
              </w:rPr>
            </w:pPr>
          </w:p>
          <w:p w14:paraId="7490C2C5" w14:textId="77777777" w:rsidR="00CA0D57" w:rsidRDefault="00CA0D57" w:rsidP="00DC701B">
            <w:pPr>
              <w:pStyle w:val="Normal1"/>
              <w:jc w:val="center"/>
              <w:rPr>
                <w:rFonts w:ascii="Arial" w:hAnsi="Arial" w:cs="Arial"/>
                <w:sz w:val="18"/>
                <w:szCs w:val="18"/>
              </w:rPr>
            </w:pPr>
          </w:p>
          <w:p w14:paraId="708CED8F" w14:textId="77777777" w:rsidR="00CA0D57" w:rsidRDefault="00ED7F62" w:rsidP="00ED7F62">
            <w:pPr>
              <w:pStyle w:val="Normal1"/>
              <w:jc w:val="center"/>
              <w:rPr>
                <w:rFonts w:ascii="Arial" w:hAnsi="Arial" w:cs="Arial"/>
                <w:sz w:val="18"/>
                <w:szCs w:val="18"/>
              </w:rPr>
            </w:pPr>
            <w:r>
              <w:rPr>
                <w:rFonts w:ascii="Arial" w:hAnsi="Arial" w:cs="Arial"/>
                <w:sz w:val="18"/>
                <w:szCs w:val="18"/>
              </w:rPr>
              <w:t>ST</w:t>
            </w:r>
          </w:p>
          <w:p w14:paraId="698279AA" w14:textId="77777777" w:rsidR="00F67839" w:rsidRDefault="00F67839" w:rsidP="00ED7F62">
            <w:pPr>
              <w:pStyle w:val="Normal1"/>
              <w:rPr>
                <w:rFonts w:ascii="Arial" w:hAnsi="Arial" w:cs="Arial"/>
                <w:sz w:val="18"/>
                <w:szCs w:val="18"/>
              </w:rPr>
            </w:pPr>
          </w:p>
          <w:p w14:paraId="4D824C31" w14:textId="77777777" w:rsidR="00F67839" w:rsidRDefault="00F67839" w:rsidP="00DC701B">
            <w:pPr>
              <w:pStyle w:val="Normal1"/>
              <w:jc w:val="center"/>
              <w:rPr>
                <w:rFonts w:ascii="Arial" w:hAnsi="Arial" w:cs="Arial"/>
                <w:sz w:val="18"/>
                <w:szCs w:val="18"/>
              </w:rPr>
            </w:pPr>
          </w:p>
          <w:p w14:paraId="1AB1E10D" w14:textId="77777777" w:rsidR="00F67839" w:rsidRDefault="00F67839" w:rsidP="00DC701B">
            <w:pPr>
              <w:pStyle w:val="Normal1"/>
              <w:jc w:val="center"/>
              <w:rPr>
                <w:rFonts w:ascii="Arial" w:hAnsi="Arial" w:cs="Arial"/>
                <w:sz w:val="18"/>
                <w:szCs w:val="18"/>
              </w:rPr>
            </w:pPr>
          </w:p>
          <w:p w14:paraId="35135CC1" w14:textId="77777777" w:rsidR="00F67839" w:rsidRDefault="00F67839" w:rsidP="00DC701B">
            <w:pPr>
              <w:pStyle w:val="Normal1"/>
              <w:jc w:val="center"/>
              <w:rPr>
                <w:rFonts w:ascii="Arial" w:hAnsi="Arial" w:cs="Arial"/>
                <w:sz w:val="18"/>
                <w:szCs w:val="18"/>
              </w:rPr>
            </w:pPr>
          </w:p>
          <w:p w14:paraId="42DA3852" w14:textId="77777777" w:rsidR="00F67839" w:rsidRDefault="00F67839" w:rsidP="00DC701B">
            <w:pPr>
              <w:pStyle w:val="Normal1"/>
              <w:jc w:val="center"/>
              <w:rPr>
                <w:rFonts w:ascii="Arial" w:hAnsi="Arial" w:cs="Arial"/>
                <w:sz w:val="18"/>
                <w:szCs w:val="18"/>
              </w:rPr>
            </w:pPr>
          </w:p>
          <w:p w14:paraId="48AF8452" w14:textId="77777777" w:rsidR="00F67839" w:rsidRDefault="00F67839" w:rsidP="00DC701B">
            <w:pPr>
              <w:pStyle w:val="Normal1"/>
              <w:jc w:val="center"/>
              <w:rPr>
                <w:rFonts w:ascii="Arial" w:hAnsi="Arial" w:cs="Arial"/>
                <w:sz w:val="18"/>
                <w:szCs w:val="18"/>
              </w:rPr>
            </w:pPr>
          </w:p>
          <w:p w14:paraId="10741229" w14:textId="77777777" w:rsidR="00F67839" w:rsidRDefault="00F67839" w:rsidP="00DC701B">
            <w:pPr>
              <w:pStyle w:val="Normal1"/>
              <w:jc w:val="center"/>
              <w:rPr>
                <w:rFonts w:ascii="Arial" w:hAnsi="Arial" w:cs="Arial"/>
                <w:sz w:val="18"/>
                <w:szCs w:val="18"/>
              </w:rPr>
            </w:pPr>
          </w:p>
          <w:p w14:paraId="4FE9769A" w14:textId="77777777" w:rsidR="00F67839" w:rsidRDefault="00F67839" w:rsidP="00ED7F62">
            <w:pPr>
              <w:pStyle w:val="Normal1"/>
              <w:jc w:val="center"/>
              <w:rPr>
                <w:rFonts w:ascii="Arial" w:hAnsi="Arial" w:cs="Arial"/>
                <w:sz w:val="18"/>
                <w:szCs w:val="18"/>
              </w:rPr>
            </w:pPr>
            <w:r>
              <w:rPr>
                <w:rFonts w:ascii="Arial" w:hAnsi="Arial" w:cs="Arial"/>
                <w:sz w:val="18"/>
                <w:szCs w:val="18"/>
              </w:rPr>
              <w:t>All staff</w:t>
            </w:r>
          </w:p>
          <w:p w14:paraId="4A77C544" w14:textId="77777777" w:rsidR="00F67839" w:rsidRDefault="00F67839" w:rsidP="00DC701B">
            <w:pPr>
              <w:pStyle w:val="Normal1"/>
              <w:jc w:val="center"/>
              <w:rPr>
                <w:rFonts w:ascii="Arial" w:hAnsi="Arial" w:cs="Arial"/>
                <w:sz w:val="18"/>
                <w:szCs w:val="18"/>
              </w:rPr>
            </w:pPr>
          </w:p>
          <w:p w14:paraId="6FD79AF1" w14:textId="77777777" w:rsidR="00F67839" w:rsidRDefault="00F67839" w:rsidP="00DC701B">
            <w:pPr>
              <w:pStyle w:val="Normal1"/>
              <w:jc w:val="center"/>
              <w:rPr>
                <w:rFonts w:ascii="Arial" w:hAnsi="Arial" w:cs="Arial"/>
                <w:sz w:val="18"/>
                <w:szCs w:val="18"/>
              </w:rPr>
            </w:pPr>
          </w:p>
          <w:p w14:paraId="3D5FF634" w14:textId="77777777" w:rsidR="00F67839" w:rsidRDefault="00F67839" w:rsidP="00DC701B">
            <w:pPr>
              <w:pStyle w:val="Normal1"/>
              <w:jc w:val="center"/>
              <w:rPr>
                <w:rFonts w:ascii="Arial" w:hAnsi="Arial" w:cs="Arial"/>
                <w:sz w:val="18"/>
                <w:szCs w:val="18"/>
              </w:rPr>
            </w:pPr>
          </w:p>
          <w:p w14:paraId="2574FD09" w14:textId="77777777" w:rsidR="00F67839" w:rsidRDefault="00F67839" w:rsidP="00DC701B">
            <w:pPr>
              <w:pStyle w:val="Normal1"/>
              <w:jc w:val="center"/>
              <w:rPr>
                <w:rFonts w:ascii="Arial" w:hAnsi="Arial" w:cs="Arial"/>
                <w:sz w:val="18"/>
                <w:szCs w:val="18"/>
              </w:rPr>
            </w:pPr>
          </w:p>
          <w:p w14:paraId="141C1B70" w14:textId="77777777" w:rsidR="00F67839" w:rsidRDefault="00F67839" w:rsidP="00DC701B">
            <w:pPr>
              <w:pStyle w:val="Normal1"/>
              <w:jc w:val="center"/>
              <w:rPr>
                <w:rFonts w:ascii="Arial" w:hAnsi="Arial" w:cs="Arial"/>
                <w:sz w:val="18"/>
                <w:szCs w:val="18"/>
              </w:rPr>
            </w:pPr>
            <w:r>
              <w:rPr>
                <w:rFonts w:ascii="Arial" w:hAnsi="Arial" w:cs="Arial"/>
                <w:sz w:val="18"/>
                <w:szCs w:val="18"/>
              </w:rPr>
              <w:t>CT</w:t>
            </w:r>
          </w:p>
          <w:p w14:paraId="15555103" w14:textId="77777777" w:rsidR="00F67839" w:rsidRDefault="00F67839" w:rsidP="00DC701B">
            <w:pPr>
              <w:pStyle w:val="Normal1"/>
              <w:jc w:val="center"/>
              <w:rPr>
                <w:rFonts w:ascii="Arial" w:hAnsi="Arial" w:cs="Arial"/>
                <w:sz w:val="18"/>
                <w:szCs w:val="18"/>
              </w:rPr>
            </w:pPr>
          </w:p>
          <w:p w14:paraId="051191D9" w14:textId="77777777" w:rsidR="00F67839" w:rsidRDefault="00F67839" w:rsidP="00DC701B">
            <w:pPr>
              <w:pStyle w:val="Normal1"/>
              <w:jc w:val="center"/>
              <w:rPr>
                <w:rFonts w:ascii="Arial" w:hAnsi="Arial" w:cs="Arial"/>
                <w:sz w:val="18"/>
                <w:szCs w:val="18"/>
              </w:rPr>
            </w:pPr>
          </w:p>
          <w:p w14:paraId="0E14D653" w14:textId="77777777" w:rsidR="00F67839" w:rsidRDefault="00F67839" w:rsidP="00DC701B">
            <w:pPr>
              <w:pStyle w:val="Normal1"/>
              <w:jc w:val="center"/>
              <w:rPr>
                <w:rFonts w:ascii="Arial" w:hAnsi="Arial" w:cs="Arial"/>
                <w:sz w:val="18"/>
                <w:szCs w:val="18"/>
              </w:rPr>
            </w:pPr>
          </w:p>
          <w:p w14:paraId="506EF33C" w14:textId="77777777" w:rsidR="00F67839" w:rsidRDefault="00F67839" w:rsidP="00DC701B">
            <w:pPr>
              <w:pStyle w:val="Normal1"/>
              <w:jc w:val="center"/>
              <w:rPr>
                <w:rFonts w:ascii="Arial" w:hAnsi="Arial" w:cs="Arial"/>
                <w:sz w:val="18"/>
                <w:szCs w:val="18"/>
              </w:rPr>
            </w:pPr>
          </w:p>
          <w:p w14:paraId="4B7630C5" w14:textId="77777777" w:rsidR="00193BC4" w:rsidRDefault="00193BC4" w:rsidP="00DC701B">
            <w:pPr>
              <w:pStyle w:val="Normal1"/>
              <w:jc w:val="center"/>
              <w:rPr>
                <w:rFonts w:ascii="Arial" w:hAnsi="Arial" w:cs="Arial"/>
                <w:sz w:val="18"/>
                <w:szCs w:val="18"/>
              </w:rPr>
            </w:pPr>
          </w:p>
          <w:p w14:paraId="1039C598" w14:textId="77777777" w:rsidR="00193BC4" w:rsidRDefault="00193BC4" w:rsidP="00DC701B">
            <w:pPr>
              <w:pStyle w:val="Normal1"/>
              <w:jc w:val="center"/>
              <w:rPr>
                <w:rFonts w:ascii="Arial" w:hAnsi="Arial" w:cs="Arial"/>
                <w:sz w:val="18"/>
                <w:szCs w:val="18"/>
              </w:rPr>
            </w:pPr>
          </w:p>
          <w:p w14:paraId="135E0B66" w14:textId="77777777" w:rsidR="00193BC4" w:rsidRDefault="00193BC4" w:rsidP="00DC701B">
            <w:pPr>
              <w:pStyle w:val="Normal1"/>
              <w:jc w:val="center"/>
              <w:rPr>
                <w:rFonts w:ascii="Arial" w:hAnsi="Arial" w:cs="Arial"/>
                <w:sz w:val="18"/>
                <w:szCs w:val="18"/>
              </w:rPr>
            </w:pPr>
          </w:p>
          <w:p w14:paraId="19E7FDDB" w14:textId="77777777" w:rsidR="00ED7F62" w:rsidRDefault="00ED7F62" w:rsidP="00DC701B">
            <w:pPr>
              <w:pStyle w:val="Normal1"/>
              <w:jc w:val="center"/>
              <w:rPr>
                <w:rFonts w:ascii="Arial" w:hAnsi="Arial" w:cs="Arial"/>
                <w:sz w:val="18"/>
                <w:szCs w:val="18"/>
              </w:rPr>
            </w:pPr>
          </w:p>
          <w:p w14:paraId="74027E11" w14:textId="77777777" w:rsidR="00ED7F62" w:rsidRDefault="00ED7F62" w:rsidP="00DC701B">
            <w:pPr>
              <w:pStyle w:val="Normal1"/>
              <w:jc w:val="center"/>
              <w:rPr>
                <w:rFonts w:ascii="Arial" w:hAnsi="Arial" w:cs="Arial"/>
                <w:sz w:val="18"/>
                <w:szCs w:val="18"/>
              </w:rPr>
            </w:pPr>
          </w:p>
          <w:p w14:paraId="1EAB4545" w14:textId="77777777" w:rsidR="00F67839" w:rsidRDefault="00F67839" w:rsidP="00DC701B">
            <w:pPr>
              <w:pStyle w:val="Normal1"/>
              <w:jc w:val="center"/>
              <w:rPr>
                <w:rFonts w:ascii="Arial" w:hAnsi="Arial" w:cs="Arial"/>
                <w:sz w:val="18"/>
                <w:szCs w:val="18"/>
              </w:rPr>
            </w:pPr>
            <w:r>
              <w:rPr>
                <w:rFonts w:ascii="Arial" w:hAnsi="Arial" w:cs="Arial"/>
                <w:sz w:val="18"/>
                <w:szCs w:val="18"/>
              </w:rPr>
              <w:t>CT</w:t>
            </w:r>
            <w:r w:rsidR="00193BC4">
              <w:rPr>
                <w:rFonts w:ascii="Arial" w:hAnsi="Arial" w:cs="Arial"/>
                <w:sz w:val="18"/>
                <w:szCs w:val="18"/>
              </w:rPr>
              <w:t>/All staff</w:t>
            </w:r>
          </w:p>
          <w:p w14:paraId="2B8D1B8B" w14:textId="77777777" w:rsidR="00F67839" w:rsidRDefault="00F67839" w:rsidP="00DC701B">
            <w:pPr>
              <w:pStyle w:val="Normal1"/>
              <w:jc w:val="center"/>
              <w:rPr>
                <w:rFonts w:ascii="Arial" w:hAnsi="Arial" w:cs="Arial"/>
                <w:sz w:val="18"/>
                <w:szCs w:val="18"/>
              </w:rPr>
            </w:pPr>
          </w:p>
          <w:p w14:paraId="5F66752B" w14:textId="77777777" w:rsidR="00F67839" w:rsidRDefault="00F67839" w:rsidP="00DC701B">
            <w:pPr>
              <w:pStyle w:val="Normal1"/>
              <w:jc w:val="center"/>
              <w:rPr>
                <w:rFonts w:ascii="Arial" w:hAnsi="Arial" w:cs="Arial"/>
                <w:sz w:val="18"/>
                <w:szCs w:val="18"/>
              </w:rPr>
            </w:pPr>
          </w:p>
          <w:p w14:paraId="78A9CC02" w14:textId="77777777" w:rsidR="00F67839" w:rsidRDefault="00F67839" w:rsidP="00DC701B">
            <w:pPr>
              <w:pStyle w:val="Normal1"/>
              <w:jc w:val="center"/>
              <w:rPr>
                <w:rFonts w:ascii="Arial" w:hAnsi="Arial" w:cs="Arial"/>
                <w:sz w:val="18"/>
                <w:szCs w:val="18"/>
              </w:rPr>
            </w:pPr>
          </w:p>
          <w:p w14:paraId="25045D51" w14:textId="77777777" w:rsidR="00F67839" w:rsidRDefault="00F67839" w:rsidP="00DC701B">
            <w:pPr>
              <w:pStyle w:val="Normal1"/>
              <w:jc w:val="center"/>
              <w:rPr>
                <w:rFonts w:ascii="Arial" w:hAnsi="Arial" w:cs="Arial"/>
                <w:sz w:val="18"/>
                <w:szCs w:val="18"/>
              </w:rPr>
            </w:pPr>
          </w:p>
          <w:p w14:paraId="337CB82E" w14:textId="77777777" w:rsidR="00F67839" w:rsidRDefault="00F67839" w:rsidP="00DC701B">
            <w:pPr>
              <w:pStyle w:val="Normal1"/>
              <w:jc w:val="center"/>
              <w:rPr>
                <w:rFonts w:ascii="Arial" w:hAnsi="Arial" w:cs="Arial"/>
                <w:sz w:val="18"/>
                <w:szCs w:val="18"/>
              </w:rPr>
            </w:pPr>
          </w:p>
          <w:p w14:paraId="52B288B0" w14:textId="77777777" w:rsidR="00193BC4" w:rsidRDefault="00193BC4" w:rsidP="00DC701B">
            <w:pPr>
              <w:pStyle w:val="Normal1"/>
              <w:jc w:val="center"/>
              <w:rPr>
                <w:rFonts w:ascii="Arial" w:hAnsi="Arial" w:cs="Arial"/>
                <w:sz w:val="18"/>
                <w:szCs w:val="18"/>
              </w:rPr>
            </w:pPr>
          </w:p>
          <w:p w14:paraId="2632A8D2" w14:textId="77777777" w:rsidR="00ED7F62" w:rsidRDefault="00ED7F62" w:rsidP="00DC701B">
            <w:pPr>
              <w:pStyle w:val="Normal1"/>
              <w:jc w:val="center"/>
              <w:rPr>
                <w:rFonts w:ascii="Arial" w:hAnsi="Arial" w:cs="Arial"/>
                <w:sz w:val="18"/>
                <w:szCs w:val="18"/>
              </w:rPr>
            </w:pPr>
          </w:p>
          <w:p w14:paraId="008354D0" w14:textId="77777777" w:rsidR="00ED7F62" w:rsidRDefault="00ED7F62" w:rsidP="00DC701B">
            <w:pPr>
              <w:pStyle w:val="Normal1"/>
              <w:jc w:val="center"/>
              <w:rPr>
                <w:rFonts w:ascii="Arial" w:hAnsi="Arial" w:cs="Arial"/>
                <w:sz w:val="18"/>
                <w:szCs w:val="18"/>
              </w:rPr>
            </w:pPr>
          </w:p>
          <w:p w14:paraId="49595ED8" w14:textId="77777777" w:rsidR="00F67839" w:rsidRPr="00F76AF2" w:rsidRDefault="00F67839" w:rsidP="00ED7F62">
            <w:pPr>
              <w:pStyle w:val="Normal1"/>
              <w:jc w:val="center"/>
              <w:rPr>
                <w:rFonts w:ascii="Arial" w:hAnsi="Arial" w:cs="Arial"/>
                <w:sz w:val="18"/>
                <w:szCs w:val="18"/>
              </w:rPr>
            </w:pPr>
            <w:r>
              <w:rPr>
                <w:rFonts w:ascii="Arial" w:hAnsi="Arial" w:cs="Arial"/>
                <w:sz w:val="18"/>
                <w:szCs w:val="18"/>
              </w:rPr>
              <w:t>CT</w:t>
            </w:r>
          </w:p>
        </w:tc>
        <w:tc>
          <w:tcPr>
            <w:tcW w:w="2294" w:type="dxa"/>
          </w:tcPr>
          <w:p w14:paraId="04984F8D" w14:textId="77777777" w:rsidR="000E5172" w:rsidRDefault="00427F33" w:rsidP="00427F33">
            <w:pPr>
              <w:pStyle w:val="Normal1"/>
              <w:jc w:val="center"/>
              <w:rPr>
                <w:rFonts w:ascii="Arial" w:hAnsi="Arial" w:cs="Arial"/>
                <w:sz w:val="24"/>
                <w:szCs w:val="24"/>
              </w:rPr>
            </w:pPr>
            <w:r w:rsidRPr="00427F33">
              <w:rPr>
                <w:rFonts w:ascii="Arial" w:hAnsi="Arial" w:cs="Arial"/>
                <w:sz w:val="24"/>
                <w:szCs w:val="24"/>
              </w:rPr>
              <w:lastRenderedPageBreak/>
              <w:t>On-going through profiling</w:t>
            </w:r>
          </w:p>
          <w:p w14:paraId="6230934F" w14:textId="77777777" w:rsidR="00200E9B" w:rsidRDefault="00200E9B" w:rsidP="00427F33">
            <w:pPr>
              <w:pStyle w:val="Normal1"/>
              <w:jc w:val="center"/>
              <w:rPr>
                <w:rFonts w:ascii="Arial" w:hAnsi="Arial" w:cs="Arial"/>
                <w:sz w:val="24"/>
                <w:szCs w:val="24"/>
              </w:rPr>
            </w:pPr>
          </w:p>
          <w:p w14:paraId="7C903BA6" w14:textId="77777777" w:rsidR="00200E9B" w:rsidRDefault="00200E9B" w:rsidP="00427F33">
            <w:pPr>
              <w:pStyle w:val="Normal1"/>
              <w:jc w:val="center"/>
              <w:rPr>
                <w:rFonts w:ascii="Arial" w:hAnsi="Arial" w:cs="Arial"/>
                <w:sz w:val="24"/>
                <w:szCs w:val="24"/>
              </w:rPr>
            </w:pPr>
          </w:p>
          <w:p w14:paraId="444D5C78" w14:textId="77777777" w:rsidR="00200E9B" w:rsidRDefault="00200E9B" w:rsidP="00427F33">
            <w:pPr>
              <w:pStyle w:val="Normal1"/>
              <w:jc w:val="center"/>
              <w:rPr>
                <w:rFonts w:ascii="Arial" w:hAnsi="Arial" w:cs="Arial"/>
                <w:sz w:val="24"/>
                <w:szCs w:val="24"/>
              </w:rPr>
            </w:pPr>
          </w:p>
          <w:p w14:paraId="66E14986" w14:textId="77777777" w:rsidR="00200E9B" w:rsidRDefault="00200E9B" w:rsidP="00427F33">
            <w:pPr>
              <w:pStyle w:val="Normal1"/>
              <w:jc w:val="center"/>
              <w:rPr>
                <w:rFonts w:ascii="Arial" w:hAnsi="Arial" w:cs="Arial"/>
                <w:sz w:val="24"/>
                <w:szCs w:val="24"/>
              </w:rPr>
            </w:pPr>
            <w:r>
              <w:rPr>
                <w:rFonts w:ascii="Arial" w:hAnsi="Arial" w:cs="Arial"/>
                <w:sz w:val="24"/>
                <w:szCs w:val="24"/>
              </w:rPr>
              <w:t>Half Termly</w:t>
            </w:r>
          </w:p>
          <w:p w14:paraId="6BCE8307" w14:textId="77777777" w:rsidR="00200E9B" w:rsidRDefault="00200E9B" w:rsidP="00427F33">
            <w:pPr>
              <w:pStyle w:val="Normal1"/>
              <w:jc w:val="center"/>
              <w:rPr>
                <w:rFonts w:ascii="Arial" w:hAnsi="Arial" w:cs="Arial"/>
                <w:sz w:val="24"/>
                <w:szCs w:val="24"/>
              </w:rPr>
            </w:pPr>
          </w:p>
          <w:p w14:paraId="6C858C37" w14:textId="77777777" w:rsidR="00200E9B" w:rsidRDefault="00200E9B" w:rsidP="00427F33">
            <w:pPr>
              <w:pStyle w:val="Normal1"/>
              <w:jc w:val="center"/>
              <w:rPr>
                <w:rFonts w:ascii="Arial" w:hAnsi="Arial" w:cs="Arial"/>
                <w:sz w:val="24"/>
                <w:szCs w:val="24"/>
              </w:rPr>
            </w:pPr>
          </w:p>
          <w:p w14:paraId="5A6110BE" w14:textId="77777777" w:rsidR="00200E9B" w:rsidRDefault="00200E9B" w:rsidP="00427F33">
            <w:pPr>
              <w:pStyle w:val="Normal1"/>
              <w:jc w:val="center"/>
              <w:rPr>
                <w:rFonts w:ascii="Arial" w:hAnsi="Arial" w:cs="Arial"/>
                <w:sz w:val="24"/>
                <w:szCs w:val="24"/>
              </w:rPr>
            </w:pPr>
          </w:p>
          <w:p w14:paraId="58CC1F1D" w14:textId="6136E7DD" w:rsidR="00200E9B" w:rsidRDefault="00254E7B" w:rsidP="00427F33">
            <w:pPr>
              <w:pStyle w:val="Normal1"/>
              <w:jc w:val="center"/>
              <w:rPr>
                <w:rFonts w:ascii="Arial" w:hAnsi="Arial" w:cs="Arial"/>
                <w:sz w:val="24"/>
                <w:szCs w:val="24"/>
              </w:rPr>
            </w:pPr>
            <w:r>
              <w:rPr>
                <w:rFonts w:ascii="Arial" w:hAnsi="Arial" w:cs="Arial"/>
                <w:sz w:val="24"/>
                <w:szCs w:val="24"/>
              </w:rPr>
              <w:t>Half Termly</w:t>
            </w:r>
          </w:p>
          <w:p w14:paraId="29D2906D" w14:textId="77777777" w:rsidR="00200E9B" w:rsidRDefault="00200E9B" w:rsidP="00427F33">
            <w:pPr>
              <w:pStyle w:val="Normal1"/>
              <w:jc w:val="center"/>
              <w:rPr>
                <w:rFonts w:ascii="Arial" w:hAnsi="Arial" w:cs="Arial"/>
                <w:sz w:val="24"/>
                <w:szCs w:val="24"/>
              </w:rPr>
            </w:pPr>
          </w:p>
          <w:p w14:paraId="4CDAC3B8" w14:textId="77777777" w:rsidR="000714E7" w:rsidRDefault="000714E7" w:rsidP="00427F33">
            <w:pPr>
              <w:pStyle w:val="Normal1"/>
              <w:jc w:val="center"/>
              <w:rPr>
                <w:rFonts w:ascii="Arial" w:hAnsi="Arial" w:cs="Arial"/>
                <w:sz w:val="24"/>
                <w:szCs w:val="24"/>
              </w:rPr>
            </w:pPr>
          </w:p>
          <w:p w14:paraId="0DFB66DD" w14:textId="77777777" w:rsidR="00200E9B" w:rsidRDefault="00200E9B" w:rsidP="00427F33">
            <w:pPr>
              <w:pStyle w:val="Normal1"/>
              <w:jc w:val="center"/>
              <w:rPr>
                <w:rFonts w:ascii="Arial" w:hAnsi="Arial" w:cs="Arial"/>
                <w:sz w:val="24"/>
                <w:szCs w:val="24"/>
              </w:rPr>
            </w:pPr>
            <w:r>
              <w:rPr>
                <w:rFonts w:ascii="Arial" w:hAnsi="Arial" w:cs="Arial"/>
                <w:sz w:val="24"/>
                <w:szCs w:val="24"/>
              </w:rPr>
              <w:t>Half Termly</w:t>
            </w:r>
          </w:p>
          <w:p w14:paraId="00A5E7C8" w14:textId="77777777" w:rsidR="00200E9B" w:rsidRDefault="00200E9B" w:rsidP="00427F33">
            <w:pPr>
              <w:pStyle w:val="Normal1"/>
              <w:jc w:val="center"/>
              <w:rPr>
                <w:rFonts w:ascii="Arial" w:hAnsi="Arial" w:cs="Arial"/>
                <w:sz w:val="24"/>
                <w:szCs w:val="24"/>
              </w:rPr>
            </w:pPr>
          </w:p>
          <w:p w14:paraId="77B99FAC" w14:textId="77777777" w:rsidR="00200E9B" w:rsidRDefault="00200E9B" w:rsidP="00427F33">
            <w:pPr>
              <w:pStyle w:val="Normal1"/>
              <w:jc w:val="center"/>
              <w:rPr>
                <w:rFonts w:ascii="Arial" w:hAnsi="Arial" w:cs="Arial"/>
                <w:sz w:val="24"/>
                <w:szCs w:val="24"/>
              </w:rPr>
            </w:pPr>
          </w:p>
          <w:p w14:paraId="272F7649" w14:textId="77777777" w:rsidR="00200E9B" w:rsidRDefault="00200E9B" w:rsidP="00427F33">
            <w:pPr>
              <w:pStyle w:val="Normal1"/>
              <w:jc w:val="center"/>
              <w:rPr>
                <w:rFonts w:ascii="Arial" w:hAnsi="Arial" w:cs="Arial"/>
                <w:sz w:val="24"/>
                <w:szCs w:val="24"/>
              </w:rPr>
            </w:pPr>
          </w:p>
          <w:p w14:paraId="62D983A4" w14:textId="77777777" w:rsidR="00200E9B" w:rsidRDefault="00200E9B" w:rsidP="00200E9B">
            <w:pPr>
              <w:pStyle w:val="Normal1"/>
              <w:rPr>
                <w:rFonts w:ascii="Arial" w:hAnsi="Arial" w:cs="Arial"/>
                <w:sz w:val="24"/>
                <w:szCs w:val="24"/>
              </w:rPr>
            </w:pPr>
          </w:p>
          <w:p w14:paraId="4D9C2276" w14:textId="77777777" w:rsidR="00200E9B" w:rsidRDefault="00200E9B" w:rsidP="00200E9B">
            <w:pPr>
              <w:pStyle w:val="Normal1"/>
              <w:jc w:val="center"/>
              <w:rPr>
                <w:rFonts w:ascii="Arial" w:hAnsi="Arial" w:cs="Arial"/>
                <w:sz w:val="24"/>
                <w:szCs w:val="24"/>
              </w:rPr>
            </w:pPr>
            <w:r>
              <w:rPr>
                <w:rFonts w:ascii="Arial" w:hAnsi="Arial" w:cs="Arial"/>
                <w:sz w:val="24"/>
                <w:szCs w:val="24"/>
              </w:rPr>
              <w:t>On-going</w:t>
            </w:r>
          </w:p>
          <w:p w14:paraId="79E2FAAE" w14:textId="77777777" w:rsidR="00200E9B" w:rsidRDefault="00200E9B" w:rsidP="00200E9B">
            <w:pPr>
              <w:pStyle w:val="Normal1"/>
              <w:jc w:val="center"/>
              <w:rPr>
                <w:rFonts w:ascii="Arial" w:hAnsi="Arial" w:cs="Arial"/>
                <w:sz w:val="24"/>
                <w:szCs w:val="24"/>
              </w:rPr>
            </w:pPr>
          </w:p>
          <w:p w14:paraId="13B7E20B" w14:textId="77777777" w:rsidR="00200E9B" w:rsidRDefault="00200E9B" w:rsidP="00200E9B">
            <w:pPr>
              <w:pStyle w:val="Normal1"/>
              <w:jc w:val="center"/>
              <w:rPr>
                <w:rFonts w:ascii="Arial" w:hAnsi="Arial" w:cs="Arial"/>
                <w:sz w:val="24"/>
                <w:szCs w:val="24"/>
              </w:rPr>
            </w:pPr>
          </w:p>
          <w:p w14:paraId="10678B27" w14:textId="77777777" w:rsidR="00200E9B" w:rsidRDefault="00200E9B" w:rsidP="00200E9B">
            <w:pPr>
              <w:pStyle w:val="Normal1"/>
              <w:jc w:val="center"/>
              <w:rPr>
                <w:rFonts w:ascii="Arial" w:hAnsi="Arial" w:cs="Arial"/>
                <w:sz w:val="24"/>
                <w:szCs w:val="24"/>
              </w:rPr>
            </w:pPr>
          </w:p>
          <w:p w14:paraId="6F5211C2" w14:textId="77777777" w:rsidR="00200E9B" w:rsidRDefault="00200E9B" w:rsidP="00200E9B">
            <w:pPr>
              <w:pStyle w:val="Normal1"/>
              <w:jc w:val="center"/>
              <w:rPr>
                <w:rFonts w:ascii="Arial" w:hAnsi="Arial" w:cs="Arial"/>
                <w:sz w:val="24"/>
                <w:szCs w:val="24"/>
              </w:rPr>
            </w:pPr>
          </w:p>
          <w:p w14:paraId="3A804154" w14:textId="77777777" w:rsidR="00200E9B" w:rsidRDefault="00200E9B" w:rsidP="00200E9B">
            <w:pPr>
              <w:pStyle w:val="Normal1"/>
              <w:jc w:val="center"/>
              <w:rPr>
                <w:rFonts w:ascii="Arial" w:hAnsi="Arial" w:cs="Arial"/>
                <w:sz w:val="24"/>
                <w:szCs w:val="24"/>
              </w:rPr>
            </w:pPr>
          </w:p>
          <w:p w14:paraId="6557051C" w14:textId="77777777" w:rsidR="00200E9B" w:rsidRDefault="00200E9B" w:rsidP="00200E9B">
            <w:pPr>
              <w:pStyle w:val="Normal1"/>
              <w:jc w:val="center"/>
              <w:rPr>
                <w:rFonts w:ascii="Arial" w:hAnsi="Arial" w:cs="Arial"/>
                <w:sz w:val="24"/>
                <w:szCs w:val="24"/>
              </w:rPr>
            </w:pPr>
            <w:r>
              <w:rPr>
                <w:rFonts w:ascii="Arial" w:hAnsi="Arial" w:cs="Arial"/>
                <w:sz w:val="24"/>
                <w:szCs w:val="24"/>
              </w:rPr>
              <w:t>On-going</w:t>
            </w:r>
          </w:p>
          <w:p w14:paraId="566BFBF5" w14:textId="77777777" w:rsidR="00200E9B" w:rsidRDefault="00200E9B" w:rsidP="00200E9B">
            <w:pPr>
              <w:pStyle w:val="Normal1"/>
              <w:jc w:val="center"/>
              <w:rPr>
                <w:rFonts w:ascii="Arial" w:hAnsi="Arial" w:cs="Arial"/>
                <w:sz w:val="24"/>
                <w:szCs w:val="24"/>
              </w:rPr>
            </w:pPr>
          </w:p>
          <w:p w14:paraId="07ADB85B" w14:textId="77777777" w:rsidR="00200E9B" w:rsidRDefault="00200E9B" w:rsidP="00200E9B">
            <w:pPr>
              <w:pStyle w:val="Normal1"/>
              <w:jc w:val="center"/>
              <w:rPr>
                <w:rFonts w:ascii="Arial" w:hAnsi="Arial" w:cs="Arial"/>
                <w:sz w:val="24"/>
                <w:szCs w:val="24"/>
              </w:rPr>
            </w:pPr>
          </w:p>
          <w:p w14:paraId="2E862013" w14:textId="77777777" w:rsidR="00200E9B" w:rsidRDefault="00200E9B" w:rsidP="00200E9B">
            <w:pPr>
              <w:pStyle w:val="Normal1"/>
              <w:jc w:val="center"/>
              <w:rPr>
                <w:rFonts w:ascii="Arial" w:hAnsi="Arial" w:cs="Arial"/>
                <w:sz w:val="24"/>
                <w:szCs w:val="24"/>
              </w:rPr>
            </w:pPr>
          </w:p>
          <w:p w14:paraId="6A894866" w14:textId="77777777" w:rsidR="00200E9B" w:rsidRDefault="00200E9B" w:rsidP="00200E9B">
            <w:pPr>
              <w:pStyle w:val="Normal1"/>
              <w:jc w:val="center"/>
              <w:rPr>
                <w:rFonts w:ascii="Arial" w:hAnsi="Arial" w:cs="Arial"/>
                <w:sz w:val="24"/>
                <w:szCs w:val="24"/>
              </w:rPr>
            </w:pPr>
          </w:p>
          <w:p w14:paraId="2FAB668B" w14:textId="77777777" w:rsidR="00200E9B" w:rsidRDefault="00200E9B" w:rsidP="00200E9B">
            <w:pPr>
              <w:pStyle w:val="Normal1"/>
              <w:jc w:val="center"/>
              <w:rPr>
                <w:rFonts w:ascii="Arial" w:hAnsi="Arial" w:cs="Arial"/>
                <w:sz w:val="24"/>
                <w:szCs w:val="24"/>
              </w:rPr>
            </w:pPr>
          </w:p>
          <w:p w14:paraId="5D89B524" w14:textId="77777777" w:rsidR="00200E9B" w:rsidRDefault="00200E9B" w:rsidP="00200E9B">
            <w:pPr>
              <w:pStyle w:val="Normal1"/>
              <w:jc w:val="center"/>
              <w:rPr>
                <w:rFonts w:ascii="Arial" w:hAnsi="Arial" w:cs="Arial"/>
                <w:sz w:val="24"/>
                <w:szCs w:val="24"/>
              </w:rPr>
            </w:pPr>
            <w:r>
              <w:rPr>
                <w:rFonts w:ascii="Arial" w:hAnsi="Arial" w:cs="Arial"/>
                <w:sz w:val="24"/>
                <w:szCs w:val="24"/>
              </w:rPr>
              <w:t>On-going</w:t>
            </w:r>
          </w:p>
          <w:p w14:paraId="06F70D55" w14:textId="77777777" w:rsidR="00ED7F62" w:rsidRDefault="00ED7F62" w:rsidP="00200E9B">
            <w:pPr>
              <w:pStyle w:val="Normal1"/>
              <w:jc w:val="center"/>
              <w:rPr>
                <w:rFonts w:ascii="Arial" w:hAnsi="Arial" w:cs="Arial"/>
                <w:sz w:val="24"/>
                <w:szCs w:val="24"/>
              </w:rPr>
            </w:pPr>
          </w:p>
          <w:p w14:paraId="4EC734E5" w14:textId="77777777" w:rsidR="00ED7F62" w:rsidRDefault="00ED7F62" w:rsidP="00200E9B">
            <w:pPr>
              <w:pStyle w:val="Normal1"/>
              <w:jc w:val="center"/>
              <w:rPr>
                <w:rFonts w:ascii="Arial" w:hAnsi="Arial" w:cs="Arial"/>
                <w:sz w:val="24"/>
                <w:szCs w:val="24"/>
              </w:rPr>
            </w:pPr>
          </w:p>
          <w:p w14:paraId="4B4505D0" w14:textId="77777777" w:rsidR="00ED7F62" w:rsidRDefault="00ED7F62" w:rsidP="00200E9B">
            <w:pPr>
              <w:pStyle w:val="Normal1"/>
              <w:jc w:val="center"/>
              <w:rPr>
                <w:rFonts w:ascii="Arial" w:hAnsi="Arial" w:cs="Arial"/>
                <w:sz w:val="24"/>
                <w:szCs w:val="24"/>
              </w:rPr>
            </w:pPr>
          </w:p>
          <w:p w14:paraId="31FCE77D" w14:textId="77777777" w:rsidR="00ED7F62" w:rsidRDefault="00ED7F62" w:rsidP="00200E9B">
            <w:pPr>
              <w:pStyle w:val="Normal1"/>
              <w:jc w:val="center"/>
              <w:rPr>
                <w:rFonts w:ascii="Arial" w:hAnsi="Arial" w:cs="Arial"/>
                <w:sz w:val="24"/>
                <w:szCs w:val="24"/>
              </w:rPr>
            </w:pPr>
          </w:p>
          <w:p w14:paraId="4E49619A" w14:textId="77777777" w:rsidR="00ED7F62" w:rsidRDefault="00ED7F62" w:rsidP="00200E9B">
            <w:pPr>
              <w:pStyle w:val="Normal1"/>
              <w:jc w:val="center"/>
              <w:rPr>
                <w:rFonts w:ascii="Arial" w:hAnsi="Arial" w:cs="Arial"/>
                <w:sz w:val="24"/>
                <w:szCs w:val="24"/>
              </w:rPr>
            </w:pPr>
            <w:r>
              <w:rPr>
                <w:rFonts w:ascii="Arial" w:hAnsi="Arial" w:cs="Arial"/>
                <w:sz w:val="24"/>
                <w:szCs w:val="24"/>
              </w:rPr>
              <w:t>Termly</w:t>
            </w:r>
          </w:p>
          <w:p w14:paraId="70323DD0" w14:textId="77777777" w:rsidR="00ED7F62" w:rsidRDefault="00ED7F62" w:rsidP="00200E9B">
            <w:pPr>
              <w:pStyle w:val="Normal1"/>
              <w:jc w:val="center"/>
              <w:rPr>
                <w:rFonts w:ascii="Arial" w:hAnsi="Arial" w:cs="Arial"/>
                <w:sz w:val="24"/>
                <w:szCs w:val="24"/>
              </w:rPr>
            </w:pPr>
          </w:p>
          <w:p w14:paraId="527A51D8" w14:textId="77777777" w:rsidR="00ED7F62" w:rsidRDefault="00ED7F62" w:rsidP="00200E9B">
            <w:pPr>
              <w:pStyle w:val="Normal1"/>
              <w:jc w:val="center"/>
              <w:rPr>
                <w:rFonts w:ascii="Arial" w:hAnsi="Arial" w:cs="Arial"/>
                <w:sz w:val="24"/>
                <w:szCs w:val="24"/>
              </w:rPr>
            </w:pPr>
          </w:p>
          <w:p w14:paraId="39A299EB" w14:textId="77777777" w:rsidR="00ED7F62" w:rsidRDefault="00ED7F62" w:rsidP="00200E9B">
            <w:pPr>
              <w:pStyle w:val="Normal1"/>
              <w:jc w:val="center"/>
              <w:rPr>
                <w:rFonts w:ascii="Arial" w:hAnsi="Arial" w:cs="Arial"/>
                <w:sz w:val="24"/>
                <w:szCs w:val="24"/>
              </w:rPr>
            </w:pPr>
          </w:p>
          <w:p w14:paraId="2DF7AD08" w14:textId="77777777" w:rsidR="00ED7F62" w:rsidRDefault="00ED7F62" w:rsidP="00200E9B">
            <w:pPr>
              <w:pStyle w:val="Normal1"/>
              <w:jc w:val="center"/>
              <w:rPr>
                <w:rFonts w:ascii="Arial" w:hAnsi="Arial" w:cs="Arial"/>
                <w:sz w:val="24"/>
                <w:szCs w:val="24"/>
              </w:rPr>
            </w:pPr>
          </w:p>
          <w:p w14:paraId="11B5CB86" w14:textId="77777777" w:rsidR="00ED7F62" w:rsidRDefault="00ED7F62" w:rsidP="00200E9B">
            <w:pPr>
              <w:pStyle w:val="Normal1"/>
              <w:jc w:val="center"/>
              <w:rPr>
                <w:rFonts w:ascii="Arial" w:hAnsi="Arial" w:cs="Arial"/>
                <w:sz w:val="24"/>
                <w:szCs w:val="24"/>
              </w:rPr>
            </w:pPr>
          </w:p>
          <w:p w14:paraId="064D8F54" w14:textId="77777777" w:rsidR="00ED7F62" w:rsidRDefault="00ED7F62" w:rsidP="00200E9B">
            <w:pPr>
              <w:pStyle w:val="Normal1"/>
              <w:jc w:val="center"/>
              <w:rPr>
                <w:rFonts w:ascii="Arial" w:hAnsi="Arial" w:cs="Arial"/>
                <w:sz w:val="24"/>
                <w:szCs w:val="24"/>
              </w:rPr>
            </w:pPr>
            <w:r>
              <w:rPr>
                <w:rFonts w:ascii="Arial" w:hAnsi="Arial" w:cs="Arial"/>
                <w:sz w:val="24"/>
                <w:szCs w:val="24"/>
              </w:rPr>
              <w:t>Termly</w:t>
            </w:r>
          </w:p>
          <w:p w14:paraId="68802D1B" w14:textId="77777777" w:rsidR="00ED7F62" w:rsidRDefault="00ED7F62" w:rsidP="00200E9B">
            <w:pPr>
              <w:pStyle w:val="Normal1"/>
              <w:jc w:val="center"/>
              <w:rPr>
                <w:rFonts w:ascii="Arial" w:hAnsi="Arial" w:cs="Arial"/>
                <w:sz w:val="24"/>
                <w:szCs w:val="24"/>
              </w:rPr>
            </w:pPr>
          </w:p>
          <w:p w14:paraId="184F495D" w14:textId="77777777" w:rsidR="00ED7F62" w:rsidRDefault="00ED7F62" w:rsidP="00200E9B">
            <w:pPr>
              <w:pStyle w:val="Normal1"/>
              <w:jc w:val="center"/>
              <w:rPr>
                <w:rFonts w:ascii="Arial" w:hAnsi="Arial" w:cs="Arial"/>
                <w:sz w:val="24"/>
                <w:szCs w:val="24"/>
              </w:rPr>
            </w:pPr>
          </w:p>
          <w:p w14:paraId="34BE457C" w14:textId="77777777" w:rsidR="00ED7F62" w:rsidRDefault="00ED7F62" w:rsidP="00200E9B">
            <w:pPr>
              <w:pStyle w:val="Normal1"/>
              <w:jc w:val="center"/>
              <w:rPr>
                <w:rFonts w:ascii="Arial" w:hAnsi="Arial" w:cs="Arial"/>
                <w:sz w:val="24"/>
                <w:szCs w:val="24"/>
              </w:rPr>
            </w:pPr>
          </w:p>
          <w:p w14:paraId="027C7194" w14:textId="77777777" w:rsidR="00ED7F62" w:rsidRDefault="00ED7F62" w:rsidP="00200E9B">
            <w:pPr>
              <w:pStyle w:val="Normal1"/>
              <w:jc w:val="center"/>
              <w:rPr>
                <w:rFonts w:ascii="Arial" w:hAnsi="Arial" w:cs="Arial"/>
                <w:sz w:val="24"/>
                <w:szCs w:val="24"/>
              </w:rPr>
            </w:pPr>
          </w:p>
          <w:p w14:paraId="7B1DF1D6" w14:textId="77777777" w:rsidR="00ED7F62" w:rsidRDefault="00ED7F62" w:rsidP="00200E9B">
            <w:pPr>
              <w:pStyle w:val="Normal1"/>
              <w:jc w:val="center"/>
              <w:rPr>
                <w:rFonts w:ascii="Arial" w:hAnsi="Arial" w:cs="Arial"/>
                <w:sz w:val="24"/>
                <w:szCs w:val="24"/>
              </w:rPr>
            </w:pPr>
          </w:p>
          <w:p w14:paraId="46D38BFD" w14:textId="77777777" w:rsidR="00ED7F62" w:rsidRDefault="00ED7F62" w:rsidP="00200E9B">
            <w:pPr>
              <w:pStyle w:val="Normal1"/>
              <w:jc w:val="center"/>
              <w:rPr>
                <w:rFonts w:ascii="Arial" w:hAnsi="Arial" w:cs="Arial"/>
                <w:sz w:val="24"/>
                <w:szCs w:val="24"/>
              </w:rPr>
            </w:pPr>
          </w:p>
          <w:p w14:paraId="3CAE5362" w14:textId="77777777" w:rsidR="00ED7F62" w:rsidRDefault="00ED7F62" w:rsidP="00200E9B">
            <w:pPr>
              <w:pStyle w:val="Normal1"/>
              <w:jc w:val="center"/>
              <w:rPr>
                <w:rFonts w:ascii="Arial" w:hAnsi="Arial" w:cs="Arial"/>
                <w:sz w:val="24"/>
                <w:szCs w:val="24"/>
              </w:rPr>
            </w:pPr>
          </w:p>
          <w:p w14:paraId="06C1B4B7" w14:textId="77777777" w:rsidR="00ED7F62" w:rsidRDefault="00ED7F62" w:rsidP="00200E9B">
            <w:pPr>
              <w:pStyle w:val="Normal1"/>
              <w:jc w:val="center"/>
              <w:rPr>
                <w:rFonts w:ascii="Arial" w:hAnsi="Arial" w:cs="Arial"/>
                <w:sz w:val="24"/>
                <w:szCs w:val="24"/>
              </w:rPr>
            </w:pPr>
          </w:p>
          <w:p w14:paraId="503E895A" w14:textId="77777777" w:rsidR="00ED7F62" w:rsidRDefault="00ED7F62" w:rsidP="00200E9B">
            <w:pPr>
              <w:pStyle w:val="Normal1"/>
              <w:jc w:val="center"/>
              <w:rPr>
                <w:rFonts w:ascii="Arial" w:hAnsi="Arial" w:cs="Arial"/>
                <w:sz w:val="24"/>
                <w:szCs w:val="24"/>
              </w:rPr>
            </w:pPr>
          </w:p>
          <w:p w14:paraId="0A28165E" w14:textId="77777777" w:rsidR="00ED7F62" w:rsidRDefault="00ED7F62" w:rsidP="00200E9B">
            <w:pPr>
              <w:pStyle w:val="Normal1"/>
              <w:jc w:val="center"/>
              <w:rPr>
                <w:rFonts w:ascii="Arial" w:hAnsi="Arial" w:cs="Arial"/>
                <w:sz w:val="24"/>
                <w:szCs w:val="24"/>
              </w:rPr>
            </w:pPr>
            <w:r>
              <w:rPr>
                <w:rFonts w:ascii="Arial" w:hAnsi="Arial" w:cs="Arial"/>
                <w:sz w:val="24"/>
                <w:szCs w:val="24"/>
              </w:rPr>
              <w:t>Half Termly</w:t>
            </w:r>
          </w:p>
          <w:p w14:paraId="3EEED15E" w14:textId="77777777" w:rsidR="00ED7F62" w:rsidRDefault="00ED7F62" w:rsidP="00200E9B">
            <w:pPr>
              <w:pStyle w:val="Normal1"/>
              <w:jc w:val="center"/>
              <w:rPr>
                <w:rFonts w:ascii="Arial" w:hAnsi="Arial" w:cs="Arial"/>
                <w:sz w:val="24"/>
                <w:szCs w:val="24"/>
              </w:rPr>
            </w:pPr>
          </w:p>
          <w:p w14:paraId="6AE2C5FB" w14:textId="77777777" w:rsidR="00ED7F62" w:rsidRDefault="00ED7F62" w:rsidP="00200E9B">
            <w:pPr>
              <w:pStyle w:val="Normal1"/>
              <w:jc w:val="center"/>
              <w:rPr>
                <w:rFonts w:ascii="Arial" w:hAnsi="Arial" w:cs="Arial"/>
                <w:sz w:val="24"/>
                <w:szCs w:val="24"/>
              </w:rPr>
            </w:pPr>
          </w:p>
          <w:p w14:paraId="18D22F4A" w14:textId="77777777" w:rsidR="00ED7F62" w:rsidRDefault="00ED7F62" w:rsidP="00200E9B">
            <w:pPr>
              <w:pStyle w:val="Normal1"/>
              <w:jc w:val="center"/>
              <w:rPr>
                <w:rFonts w:ascii="Arial" w:hAnsi="Arial" w:cs="Arial"/>
                <w:sz w:val="24"/>
                <w:szCs w:val="24"/>
              </w:rPr>
            </w:pPr>
          </w:p>
          <w:p w14:paraId="526CDC29" w14:textId="77777777" w:rsidR="00ED7F62" w:rsidRDefault="00ED7F62" w:rsidP="00200E9B">
            <w:pPr>
              <w:pStyle w:val="Normal1"/>
              <w:jc w:val="center"/>
              <w:rPr>
                <w:rFonts w:ascii="Arial" w:hAnsi="Arial" w:cs="Arial"/>
                <w:sz w:val="24"/>
                <w:szCs w:val="24"/>
              </w:rPr>
            </w:pPr>
          </w:p>
          <w:p w14:paraId="3546E62A" w14:textId="77777777" w:rsidR="00ED7F62" w:rsidRDefault="00ED7F62" w:rsidP="00200E9B">
            <w:pPr>
              <w:pStyle w:val="Normal1"/>
              <w:jc w:val="center"/>
              <w:rPr>
                <w:rFonts w:ascii="Arial" w:hAnsi="Arial" w:cs="Arial"/>
                <w:sz w:val="24"/>
                <w:szCs w:val="24"/>
              </w:rPr>
            </w:pPr>
          </w:p>
          <w:p w14:paraId="7BF8A7DB" w14:textId="77777777" w:rsidR="00ED7F62" w:rsidRDefault="00660109" w:rsidP="00660109">
            <w:pPr>
              <w:pStyle w:val="Normal1"/>
              <w:jc w:val="center"/>
              <w:rPr>
                <w:rFonts w:ascii="Arial" w:hAnsi="Arial" w:cs="Arial"/>
                <w:sz w:val="24"/>
                <w:szCs w:val="24"/>
              </w:rPr>
            </w:pPr>
            <w:r>
              <w:rPr>
                <w:rFonts w:ascii="Arial" w:hAnsi="Arial" w:cs="Arial"/>
                <w:sz w:val="24"/>
                <w:szCs w:val="24"/>
              </w:rPr>
              <w:t>Half Termly</w:t>
            </w:r>
          </w:p>
          <w:p w14:paraId="0D4C6B28" w14:textId="77777777" w:rsidR="00660109" w:rsidRDefault="00660109" w:rsidP="00660109">
            <w:pPr>
              <w:pStyle w:val="Normal1"/>
              <w:jc w:val="center"/>
              <w:rPr>
                <w:rFonts w:ascii="Arial" w:hAnsi="Arial" w:cs="Arial"/>
                <w:sz w:val="24"/>
                <w:szCs w:val="24"/>
              </w:rPr>
            </w:pPr>
          </w:p>
          <w:p w14:paraId="47B794E7" w14:textId="77777777" w:rsidR="00660109" w:rsidRDefault="00660109" w:rsidP="00660109">
            <w:pPr>
              <w:pStyle w:val="Normal1"/>
              <w:jc w:val="center"/>
              <w:rPr>
                <w:rFonts w:ascii="Arial" w:hAnsi="Arial" w:cs="Arial"/>
                <w:sz w:val="24"/>
                <w:szCs w:val="24"/>
              </w:rPr>
            </w:pPr>
          </w:p>
          <w:p w14:paraId="68D844AC" w14:textId="77777777" w:rsidR="00660109" w:rsidRDefault="00660109" w:rsidP="00660109">
            <w:pPr>
              <w:pStyle w:val="Normal1"/>
              <w:jc w:val="center"/>
              <w:rPr>
                <w:rFonts w:ascii="Arial" w:hAnsi="Arial" w:cs="Arial"/>
                <w:sz w:val="24"/>
                <w:szCs w:val="24"/>
              </w:rPr>
            </w:pPr>
          </w:p>
          <w:p w14:paraId="4BCF63C2" w14:textId="77777777" w:rsidR="00660109" w:rsidRDefault="00660109" w:rsidP="00660109">
            <w:pPr>
              <w:pStyle w:val="Normal1"/>
              <w:jc w:val="center"/>
              <w:rPr>
                <w:rFonts w:ascii="Arial" w:hAnsi="Arial" w:cs="Arial"/>
                <w:sz w:val="24"/>
                <w:szCs w:val="24"/>
              </w:rPr>
            </w:pPr>
            <w:r>
              <w:rPr>
                <w:rFonts w:ascii="Arial" w:hAnsi="Arial" w:cs="Arial"/>
                <w:sz w:val="24"/>
                <w:szCs w:val="24"/>
              </w:rPr>
              <w:t>Half Termly</w:t>
            </w:r>
          </w:p>
          <w:p w14:paraId="6E32EB2E" w14:textId="77777777" w:rsidR="00660109" w:rsidRDefault="00660109" w:rsidP="00660109">
            <w:pPr>
              <w:pStyle w:val="Normal1"/>
              <w:jc w:val="center"/>
              <w:rPr>
                <w:rFonts w:ascii="Arial" w:hAnsi="Arial" w:cs="Arial"/>
                <w:sz w:val="24"/>
                <w:szCs w:val="24"/>
              </w:rPr>
            </w:pPr>
          </w:p>
          <w:p w14:paraId="32753E85" w14:textId="77777777" w:rsidR="00660109" w:rsidRDefault="00660109" w:rsidP="00660109">
            <w:pPr>
              <w:pStyle w:val="Normal1"/>
              <w:jc w:val="center"/>
              <w:rPr>
                <w:rFonts w:ascii="Arial" w:hAnsi="Arial" w:cs="Arial"/>
                <w:sz w:val="24"/>
                <w:szCs w:val="24"/>
              </w:rPr>
            </w:pPr>
          </w:p>
          <w:p w14:paraId="56EC4311" w14:textId="77777777" w:rsidR="00660109" w:rsidRDefault="00660109" w:rsidP="00660109">
            <w:pPr>
              <w:pStyle w:val="Normal1"/>
              <w:jc w:val="center"/>
              <w:rPr>
                <w:rFonts w:ascii="Arial" w:hAnsi="Arial" w:cs="Arial"/>
                <w:sz w:val="24"/>
                <w:szCs w:val="24"/>
              </w:rPr>
            </w:pPr>
          </w:p>
          <w:p w14:paraId="40D5B958" w14:textId="77777777" w:rsidR="00660109" w:rsidRDefault="00660109" w:rsidP="00660109">
            <w:pPr>
              <w:pStyle w:val="Normal1"/>
              <w:jc w:val="center"/>
              <w:rPr>
                <w:rFonts w:ascii="Arial" w:hAnsi="Arial" w:cs="Arial"/>
                <w:sz w:val="24"/>
                <w:szCs w:val="24"/>
              </w:rPr>
            </w:pPr>
          </w:p>
          <w:p w14:paraId="62343A76" w14:textId="77777777" w:rsidR="00660109" w:rsidRDefault="00660109" w:rsidP="00660109">
            <w:pPr>
              <w:pStyle w:val="Normal1"/>
              <w:jc w:val="center"/>
              <w:rPr>
                <w:rFonts w:ascii="Arial" w:hAnsi="Arial" w:cs="Arial"/>
                <w:sz w:val="24"/>
                <w:szCs w:val="24"/>
              </w:rPr>
            </w:pPr>
          </w:p>
          <w:p w14:paraId="08B3A460" w14:textId="77777777" w:rsidR="00660109" w:rsidRDefault="00660109" w:rsidP="00660109">
            <w:pPr>
              <w:pStyle w:val="Normal1"/>
              <w:jc w:val="center"/>
              <w:rPr>
                <w:rFonts w:ascii="Arial" w:hAnsi="Arial" w:cs="Arial"/>
                <w:sz w:val="24"/>
                <w:szCs w:val="24"/>
              </w:rPr>
            </w:pPr>
          </w:p>
          <w:p w14:paraId="6EB5B2BD" w14:textId="77777777" w:rsidR="00660109" w:rsidRDefault="00660109" w:rsidP="00660109">
            <w:pPr>
              <w:pStyle w:val="Normal1"/>
              <w:jc w:val="center"/>
              <w:rPr>
                <w:rFonts w:ascii="Arial" w:hAnsi="Arial" w:cs="Arial"/>
                <w:sz w:val="24"/>
                <w:szCs w:val="24"/>
              </w:rPr>
            </w:pPr>
            <w:r>
              <w:rPr>
                <w:rFonts w:ascii="Arial" w:hAnsi="Arial" w:cs="Arial"/>
                <w:sz w:val="24"/>
                <w:szCs w:val="24"/>
              </w:rPr>
              <w:t>Half Termly</w:t>
            </w:r>
          </w:p>
          <w:p w14:paraId="4B9701E2" w14:textId="77777777" w:rsidR="00660109" w:rsidRDefault="00660109" w:rsidP="00660109">
            <w:pPr>
              <w:pStyle w:val="Normal1"/>
              <w:jc w:val="center"/>
              <w:rPr>
                <w:rFonts w:ascii="Arial" w:hAnsi="Arial" w:cs="Arial"/>
                <w:sz w:val="24"/>
                <w:szCs w:val="24"/>
              </w:rPr>
            </w:pPr>
          </w:p>
          <w:p w14:paraId="7B301370" w14:textId="77777777" w:rsidR="00660109" w:rsidRDefault="00660109" w:rsidP="00660109">
            <w:pPr>
              <w:pStyle w:val="Normal1"/>
              <w:jc w:val="center"/>
              <w:rPr>
                <w:rFonts w:ascii="Arial" w:hAnsi="Arial" w:cs="Arial"/>
                <w:sz w:val="24"/>
                <w:szCs w:val="24"/>
              </w:rPr>
            </w:pPr>
          </w:p>
          <w:p w14:paraId="7E66B5CE" w14:textId="77777777" w:rsidR="00660109" w:rsidRDefault="00660109" w:rsidP="00660109">
            <w:pPr>
              <w:pStyle w:val="Normal1"/>
              <w:jc w:val="center"/>
              <w:rPr>
                <w:rFonts w:ascii="Arial" w:hAnsi="Arial" w:cs="Arial"/>
                <w:sz w:val="24"/>
                <w:szCs w:val="24"/>
              </w:rPr>
            </w:pPr>
          </w:p>
          <w:p w14:paraId="4559A56F" w14:textId="77777777" w:rsidR="00660109" w:rsidRDefault="00660109" w:rsidP="00660109">
            <w:pPr>
              <w:pStyle w:val="Normal1"/>
              <w:jc w:val="center"/>
              <w:rPr>
                <w:rFonts w:ascii="Arial" w:hAnsi="Arial" w:cs="Arial"/>
                <w:sz w:val="24"/>
                <w:szCs w:val="24"/>
              </w:rPr>
            </w:pPr>
          </w:p>
          <w:p w14:paraId="1B2C6812" w14:textId="77777777" w:rsidR="00660109" w:rsidRDefault="00660109" w:rsidP="00660109">
            <w:pPr>
              <w:pStyle w:val="Normal1"/>
              <w:jc w:val="center"/>
              <w:rPr>
                <w:rFonts w:ascii="Arial" w:hAnsi="Arial" w:cs="Arial"/>
                <w:sz w:val="24"/>
                <w:szCs w:val="24"/>
              </w:rPr>
            </w:pPr>
          </w:p>
          <w:p w14:paraId="11A13EBA" w14:textId="77777777" w:rsidR="00660109" w:rsidRDefault="00660109" w:rsidP="00660109">
            <w:pPr>
              <w:pStyle w:val="Normal1"/>
              <w:jc w:val="center"/>
              <w:rPr>
                <w:rFonts w:ascii="Arial" w:hAnsi="Arial" w:cs="Arial"/>
                <w:sz w:val="24"/>
                <w:szCs w:val="24"/>
              </w:rPr>
            </w:pPr>
          </w:p>
          <w:p w14:paraId="71F02448" w14:textId="77777777" w:rsidR="00660109" w:rsidRPr="00427F33" w:rsidRDefault="00660109" w:rsidP="00660109">
            <w:pPr>
              <w:pStyle w:val="Normal1"/>
              <w:jc w:val="center"/>
              <w:rPr>
                <w:rFonts w:ascii="Arial" w:hAnsi="Arial" w:cs="Arial"/>
                <w:sz w:val="24"/>
                <w:szCs w:val="24"/>
              </w:rPr>
            </w:pPr>
            <w:r>
              <w:rPr>
                <w:rFonts w:ascii="Arial" w:hAnsi="Arial" w:cs="Arial"/>
                <w:sz w:val="24"/>
                <w:szCs w:val="24"/>
              </w:rPr>
              <w:t>Termly</w:t>
            </w:r>
          </w:p>
        </w:tc>
      </w:tr>
      <w:tr w:rsidR="000E5172" w14:paraId="692AC6D8" w14:textId="77777777" w:rsidTr="00193BC4">
        <w:trPr>
          <w:trHeight w:val="500"/>
        </w:trPr>
        <w:tc>
          <w:tcPr>
            <w:tcW w:w="13114" w:type="dxa"/>
            <w:gridSpan w:val="6"/>
            <w:tcMar>
              <w:top w:w="57" w:type="dxa"/>
              <w:bottom w:w="57" w:type="dxa"/>
            </w:tcMar>
          </w:tcPr>
          <w:p w14:paraId="170C1EE6" w14:textId="77777777" w:rsidR="000E5172" w:rsidRPr="0029002C" w:rsidRDefault="000E5172" w:rsidP="0029002C">
            <w:pPr>
              <w:pStyle w:val="Normal1"/>
              <w:jc w:val="right"/>
              <w:rPr>
                <w:rFonts w:ascii="Arial" w:hAnsi="Arial" w:cs="Arial"/>
              </w:rPr>
            </w:pPr>
            <w:r w:rsidRPr="0029002C">
              <w:rPr>
                <w:rFonts w:ascii="Arial" w:hAnsi="Arial" w:cs="Arial"/>
                <w:b/>
                <w:bCs/>
              </w:rPr>
              <w:lastRenderedPageBreak/>
              <w:t>Total budgeted cost</w:t>
            </w:r>
          </w:p>
        </w:tc>
        <w:tc>
          <w:tcPr>
            <w:tcW w:w="2294" w:type="dxa"/>
          </w:tcPr>
          <w:p w14:paraId="470A1740" w14:textId="77777777" w:rsidR="000E5172" w:rsidRPr="0029002C" w:rsidRDefault="000E5172" w:rsidP="00A565E8">
            <w:pPr>
              <w:pStyle w:val="Normal1"/>
              <w:rPr>
                <w:rFonts w:ascii="Arial" w:hAnsi="Arial" w:cs="Arial"/>
                <w:sz w:val="28"/>
                <w:szCs w:val="28"/>
              </w:rPr>
            </w:pPr>
            <w:r>
              <w:rPr>
                <w:rFonts w:ascii="Arial" w:hAnsi="Arial" w:cs="Arial"/>
                <w:sz w:val="28"/>
                <w:szCs w:val="28"/>
              </w:rPr>
              <w:t>£</w:t>
            </w:r>
            <w:r w:rsidR="00042BB3">
              <w:rPr>
                <w:rFonts w:ascii="Arial" w:hAnsi="Arial" w:cs="Arial"/>
                <w:sz w:val="28"/>
                <w:szCs w:val="28"/>
              </w:rPr>
              <w:t>6</w:t>
            </w:r>
            <w:r w:rsidR="00EC25B1">
              <w:rPr>
                <w:rFonts w:ascii="Arial" w:hAnsi="Arial" w:cs="Arial"/>
                <w:sz w:val="28"/>
                <w:szCs w:val="28"/>
              </w:rPr>
              <w:t>,000</w:t>
            </w:r>
          </w:p>
        </w:tc>
      </w:tr>
      <w:tr w:rsidR="000E5172" w14:paraId="1AC74AA6" w14:textId="77777777" w:rsidTr="00193BC4">
        <w:trPr>
          <w:trHeight w:val="500"/>
        </w:trPr>
        <w:tc>
          <w:tcPr>
            <w:tcW w:w="13114" w:type="dxa"/>
            <w:gridSpan w:val="6"/>
            <w:tcMar>
              <w:top w:w="57" w:type="dxa"/>
              <w:bottom w:w="57" w:type="dxa"/>
            </w:tcMar>
          </w:tcPr>
          <w:p w14:paraId="291B2915" w14:textId="77777777" w:rsidR="000E5172" w:rsidRPr="0029002C" w:rsidRDefault="000E5172" w:rsidP="0029002C">
            <w:pPr>
              <w:pStyle w:val="Normal1"/>
              <w:jc w:val="right"/>
              <w:rPr>
                <w:rFonts w:ascii="Arial" w:hAnsi="Arial" w:cs="Arial"/>
              </w:rPr>
            </w:pPr>
            <w:r w:rsidRPr="0029002C">
              <w:rPr>
                <w:rFonts w:ascii="Arial" w:hAnsi="Arial" w:cs="Arial"/>
                <w:b/>
                <w:bCs/>
              </w:rPr>
              <w:t>TOTAL BUDGETED COST</w:t>
            </w:r>
          </w:p>
          <w:p w14:paraId="1203D197" w14:textId="77777777" w:rsidR="000E5172" w:rsidRPr="0029002C" w:rsidRDefault="00042BB3" w:rsidP="0029002C">
            <w:pPr>
              <w:pStyle w:val="Normal1"/>
              <w:jc w:val="right"/>
              <w:rPr>
                <w:rFonts w:ascii="Arial" w:hAnsi="Arial" w:cs="Arial"/>
              </w:rPr>
            </w:pPr>
            <w:r>
              <w:rPr>
                <w:rFonts w:ascii="Arial" w:hAnsi="Arial" w:cs="Arial"/>
                <w:b/>
                <w:bCs/>
              </w:rPr>
              <w:t>2020-2021</w:t>
            </w:r>
            <w:r w:rsidR="000E5172" w:rsidRPr="0029002C">
              <w:rPr>
                <w:rFonts w:ascii="Arial" w:hAnsi="Arial" w:cs="Arial"/>
                <w:b/>
                <w:bCs/>
              </w:rPr>
              <w:t xml:space="preserve"> </w:t>
            </w:r>
          </w:p>
        </w:tc>
        <w:tc>
          <w:tcPr>
            <w:tcW w:w="2294" w:type="dxa"/>
          </w:tcPr>
          <w:p w14:paraId="378C41DB" w14:textId="77777777" w:rsidR="000E5172" w:rsidRPr="0029002C" w:rsidRDefault="00042BB3">
            <w:pPr>
              <w:pStyle w:val="Normal1"/>
              <w:rPr>
                <w:rFonts w:ascii="Arial" w:hAnsi="Arial" w:cs="Arial"/>
                <w:sz w:val="32"/>
                <w:szCs w:val="32"/>
              </w:rPr>
            </w:pPr>
            <w:r>
              <w:rPr>
                <w:rFonts w:ascii="Arial" w:hAnsi="Arial" w:cs="Arial"/>
                <w:sz w:val="32"/>
                <w:szCs w:val="32"/>
              </w:rPr>
              <w:t>£34</w:t>
            </w:r>
            <w:r w:rsidR="003B3EC9">
              <w:rPr>
                <w:rFonts w:ascii="Arial" w:hAnsi="Arial" w:cs="Arial"/>
                <w:sz w:val="32"/>
                <w:szCs w:val="32"/>
              </w:rPr>
              <w:t>,000</w:t>
            </w:r>
          </w:p>
        </w:tc>
      </w:tr>
    </w:tbl>
    <w:p w14:paraId="6A877ED8" w14:textId="77777777" w:rsidR="000E5172" w:rsidRDefault="000E5172">
      <w:pPr>
        <w:pStyle w:val="Normal1"/>
      </w:pPr>
      <w:r>
        <w:br w:type="page"/>
      </w: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0E5172" w14:paraId="63A4BBAC" w14:textId="77777777">
        <w:tc>
          <w:tcPr>
            <w:tcW w:w="14992" w:type="dxa"/>
            <w:gridSpan w:val="5"/>
            <w:shd w:val="clear" w:color="auto" w:fill="CFDCE3"/>
            <w:tcMar>
              <w:top w:w="57" w:type="dxa"/>
              <w:bottom w:w="57" w:type="dxa"/>
            </w:tcMar>
          </w:tcPr>
          <w:p w14:paraId="6B1A1BAD" w14:textId="77777777" w:rsidR="000E5172" w:rsidRPr="0029002C" w:rsidRDefault="000E5172" w:rsidP="0029002C">
            <w:pPr>
              <w:pStyle w:val="Normal1"/>
              <w:numPr>
                <w:ilvl w:val="0"/>
                <w:numId w:val="5"/>
              </w:numPr>
              <w:ind w:left="426" w:hanging="284"/>
              <w:rPr>
                <w:rFonts w:ascii="Arial" w:hAnsi="Arial" w:cs="Arial"/>
              </w:rPr>
            </w:pPr>
            <w:r w:rsidRPr="0029002C">
              <w:rPr>
                <w:rFonts w:ascii="Arial" w:hAnsi="Arial" w:cs="Arial"/>
                <w:b/>
                <w:bCs/>
              </w:rPr>
              <w:lastRenderedPageBreak/>
              <w:t xml:space="preserve">Review of expenditure </w:t>
            </w:r>
          </w:p>
        </w:tc>
      </w:tr>
      <w:tr w:rsidR="000E5172" w14:paraId="6215529F" w14:textId="77777777">
        <w:tc>
          <w:tcPr>
            <w:tcW w:w="4219" w:type="dxa"/>
            <w:gridSpan w:val="2"/>
            <w:tcMar>
              <w:top w:w="57" w:type="dxa"/>
              <w:bottom w:w="57" w:type="dxa"/>
            </w:tcMar>
          </w:tcPr>
          <w:p w14:paraId="41C0B131" w14:textId="77777777" w:rsidR="000E5172" w:rsidRPr="0029002C" w:rsidRDefault="000E5172">
            <w:pPr>
              <w:pStyle w:val="Normal1"/>
              <w:rPr>
                <w:rFonts w:ascii="Arial" w:hAnsi="Arial" w:cs="Arial"/>
              </w:rPr>
            </w:pPr>
            <w:r w:rsidRPr="0029002C">
              <w:rPr>
                <w:rFonts w:ascii="Arial" w:hAnsi="Arial" w:cs="Arial"/>
                <w:b/>
                <w:bCs/>
              </w:rPr>
              <w:t>Previous Academic Year</w:t>
            </w:r>
            <w:r w:rsidR="005B013F">
              <w:rPr>
                <w:rFonts w:ascii="Arial" w:hAnsi="Arial" w:cs="Arial"/>
                <w:b/>
                <w:bCs/>
              </w:rPr>
              <w:t xml:space="preserve"> (2019-20)</w:t>
            </w:r>
          </w:p>
        </w:tc>
        <w:tc>
          <w:tcPr>
            <w:tcW w:w="10773" w:type="dxa"/>
            <w:gridSpan w:val="3"/>
          </w:tcPr>
          <w:p w14:paraId="185A7A5F" w14:textId="77777777" w:rsidR="000E5172" w:rsidRPr="0009649A" w:rsidRDefault="0009649A" w:rsidP="0009649A">
            <w:pPr>
              <w:pStyle w:val="Normal1"/>
              <w:jc w:val="both"/>
              <w:rPr>
                <w:rFonts w:ascii="Arial" w:hAnsi="Arial" w:cs="Arial"/>
                <w:b/>
                <w:color w:val="FF0000"/>
              </w:rPr>
            </w:pPr>
            <w:r>
              <w:rPr>
                <w:rFonts w:ascii="Arial" w:hAnsi="Arial" w:cs="Arial"/>
                <w:b/>
                <w:color w:val="FF0000"/>
              </w:rPr>
              <w:t>ALL IMPACT BELOW RELATES TO AUTUMN 19 AND SPRING 20 TERMS UP UNTIL MARCH 16</w:t>
            </w:r>
            <w:r w:rsidRPr="0009649A">
              <w:rPr>
                <w:rFonts w:ascii="Arial" w:hAnsi="Arial" w:cs="Arial"/>
                <w:b/>
                <w:color w:val="FF0000"/>
                <w:vertAlign w:val="superscript"/>
              </w:rPr>
              <w:t>TH</w:t>
            </w:r>
            <w:r>
              <w:rPr>
                <w:rFonts w:ascii="Arial" w:hAnsi="Arial" w:cs="Arial"/>
                <w:b/>
                <w:color w:val="FF0000"/>
              </w:rPr>
              <w:t xml:space="preserve"> 2010. MOST COSTS RELATE TO STAFFING AND THEREFORE STILL REMAIN UP TO THIS DATE AND THROUGH SUMMER TERM IN ALTERNATIVE PROVISON AND APPROACHES.</w:t>
            </w:r>
          </w:p>
        </w:tc>
      </w:tr>
      <w:tr w:rsidR="000E5172" w14:paraId="580FF93F" w14:textId="77777777">
        <w:tc>
          <w:tcPr>
            <w:tcW w:w="14992" w:type="dxa"/>
            <w:gridSpan w:val="5"/>
            <w:shd w:val="clear" w:color="auto" w:fill="FFFFFF"/>
            <w:tcMar>
              <w:top w:w="57" w:type="dxa"/>
              <w:bottom w:w="57" w:type="dxa"/>
            </w:tcMar>
          </w:tcPr>
          <w:p w14:paraId="670F7BDF" w14:textId="77777777" w:rsidR="000E5172" w:rsidRPr="0029002C" w:rsidRDefault="000E5172" w:rsidP="0029002C">
            <w:pPr>
              <w:pStyle w:val="Normal1"/>
              <w:numPr>
                <w:ilvl w:val="0"/>
                <w:numId w:val="4"/>
              </w:numPr>
              <w:ind w:left="426" w:hanging="142"/>
              <w:rPr>
                <w:rFonts w:ascii="Arial" w:hAnsi="Arial" w:cs="Arial"/>
              </w:rPr>
            </w:pPr>
            <w:r w:rsidRPr="0029002C">
              <w:rPr>
                <w:rFonts w:ascii="Arial" w:hAnsi="Arial" w:cs="Arial"/>
                <w:b/>
                <w:bCs/>
              </w:rPr>
              <w:t>Quality of teaching for all</w:t>
            </w:r>
          </w:p>
        </w:tc>
      </w:tr>
      <w:tr w:rsidR="000E5172" w14:paraId="7CD53E65" w14:textId="77777777">
        <w:trPr>
          <w:trHeight w:val="40"/>
        </w:trPr>
        <w:tc>
          <w:tcPr>
            <w:tcW w:w="2235" w:type="dxa"/>
            <w:tcMar>
              <w:top w:w="57" w:type="dxa"/>
              <w:bottom w:w="57" w:type="dxa"/>
            </w:tcMar>
          </w:tcPr>
          <w:p w14:paraId="77D9BA8D" w14:textId="77777777" w:rsidR="000E5172" w:rsidRPr="0029002C" w:rsidRDefault="000E5172">
            <w:pPr>
              <w:pStyle w:val="Normal1"/>
              <w:rPr>
                <w:rFonts w:ascii="Arial" w:hAnsi="Arial" w:cs="Arial"/>
              </w:rPr>
            </w:pPr>
            <w:r w:rsidRPr="0029002C">
              <w:rPr>
                <w:rFonts w:ascii="Arial" w:hAnsi="Arial" w:cs="Arial"/>
                <w:b/>
                <w:bCs/>
              </w:rPr>
              <w:t>Desired outcome</w:t>
            </w:r>
          </w:p>
        </w:tc>
        <w:tc>
          <w:tcPr>
            <w:tcW w:w="1984" w:type="dxa"/>
            <w:tcMar>
              <w:top w:w="57" w:type="dxa"/>
              <w:bottom w:w="57" w:type="dxa"/>
            </w:tcMar>
          </w:tcPr>
          <w:p w14:paraId="76D6BD2A" w14:textId="77777777" w:rsidR="000E5172" w:rsidRPr="0029002C" w:rsidRDefault="000E5172">
            <w:pPr>
              <w:pStyle w:val="Normal1"/>
              <w:rPr>
                <w:rFonts w:ascii="Arial" w:hAnsi="Arial" w:cs="Arial"/>
              </w:rPr>
            </w:pPr>
            <w:r w:rsidRPr="0029002C">
              <w:rPr>
                <w:rFonts w:ascii="Arial" w:hAnsi="Arial" w:cs="Arial"/>
                <w:b/>
                <w:bCs/>
              </w:rPr>
              <w:t>Chosen action/approach</w:t>
            </w:r>
          </w:p>
        </w:tc>
        <w:tc>
          <w:tcPr>
            <w:tcW w:w="4253" w:type="dxa"/>
            <w:tcMar>
              <w:top w:w="57" w:type="dxa"/>
              <w:bottom w:w="57" w:type="dxa"/>
            </w:tcMar>
          </w:tcPr>
          <w:p w14:paraId="2723DD89" w14:textId="77777777" w:rsidR="000E5172" w:rsidRPr="0029002C" w:rsidRDefault="000E5172">
            <w:pPr>
              <w:pStyle w:val="Normal1"/>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14:paraId="25F68C31" w14:textId="77777777" w:rsidR="000E5172" w:rsidRPr="0029002C" w:rsidRDefault="000E5172">
            <w:pPr>
              <w:pStyle w:val="Normal1"/>
              <w:rPr>
                <w:rFonts w:ascii="Arial" w:hAnsi="Arial" w:cs="Arial"/>
              </w:rPr>
            </w:pPr>
            <w:r w:rsidRPr="0029002C">
              <w:rPr>
                <w:rFonts w:ascii="Arial" w:hAnsi="Arial" w:cs="Arial"/>
                <w:b/>
                <w:bCs/>
              </w:rPr>
              <w:t xml:space="preserve">Lessons learned </w:t>
            </w:r>
          </w:p>
          <w:p w14:paraId="7E6CE8D9" w14:textId="77777777" w:rsidR="000E5172" w:rsidRPr="0029002C" w:rsidRDefault="000E5172">
            <w:pPr>
              <w:pStyle w:val="Normal1"/>
              <w:rPr>
                <w:rFonts w:ascii="Arial" w:hAnsi="Arial" w:cs="Arial"/>
              </w:rPr>
            </w:pPr>
            <w:r w:rsidRPr="0029002C">
              <w:rPr>
                <w:rFonts w:ascii="Arial" w:hAnsi="Arial" w:cs="Arial"/>
              </w:rPr>
              <w:t>(and whether you will continue with this approach)</w:t>
            </w:r>
          </w:p>
        </w:tc>
        <w:tc>
          <w:tcPr>
            <w:tcW w:w="1417" w:type="dxa"/>
          </w:tcPr>
          <w:p w14:paraId="332DBDC0" w14:textId="77777777" w:rsidR="000E5172" w:rsidRPr="0029002C" w:rsidRDefault="000E5172">
            <w:pPr>
              <w:pStyle w:val="Normal1"/>
              <w:rPr>
                <w:rFonts w:ascii="Arial" w:hAnsi="Arial" w:cs="Arial"/>
                <w:sz w:val="20"/>
                <w:szCs w:val="20"/>
              </w:rPr>
            </w:pPr>
            <w:r w:rsidRPr="0029002C">
              <w:rPr>
                <w:rFonts w:ascii="Arial" w:hAnsi="Arial" w:cs="Arial"/>
                <w:b/>
                <w:bCs/>
              </w:rPr>
              <w:t>Cost</w:t>
            </w:r>
          </w:p>
        </w:tc>
      </w:tr>
      <w:tr w:rsidR="000E5172" w14:paraId="6C5E7D92" w14:textId="77777777">
        <w:trPr>
          <w:trHeight w:val="720"/>
        </w:trPr>
        <w:tc>
          <w:tcPr>
            <w:tcW w:w="2235" w:type="dxa"/>
            <w:tcMar>
              <w:top w:w="57" w:type="dxa"/>
              <w:bottom w:w="57" w:type="dxa"/>
            </w:tcMar>
          </w:tcPr>
          <w:p w14:paraId="1BC7AC1E" w14:textId="77777777" w:rsidR="00855BFA" w:rsidRDefault="00855BFA" w:rsidP="00855BFA">
            <w:pPr>
              <w:pStyle w:val="Normal1"/>
              <w:rPr>
                <w:rFonts w:ascii="Arial" w:hAnsi="Arial" w:cs="Arial"/>
                <w:sz w:val="18"/>
                <w:szCs w:val="18"/>
              </w:rPr>
            </w:pPr>
            <w:r>
              <w:rPr>
                <w:rFonts w:ascii="Arial" w:hAnsi="Arial" w:cs="Arial"/>
                <w:sz w:val="18"/>
                <w:szCs w:val="18"/>
              </w:rPr>
              <w:t>Improve attainment and progress in reading, writing and maths across the school for pupils eligible for PP.</w:t>
            </w:r>
          </w:p>
          <w:p w14:paraId="5622C573" w14:textId="77777777" w:rsidR="00B50FDB" w:rsidRDefault="00B50FDB" w:rsidP="00855BFA">
            <w:pPr>
              <w:pStyle w:val="Normal1"/>
              <w:rPr>
                <w:rFonts w:ascii="Arial" w:hAnsi="Arial" w:cs="Arial"/>
                <w:sz w:val="18"/>
                <w:szCs w:val="18"/>
              </w:rPr>
            </w:pPr>
          </w:p>
          <w:p w14:paraId="0EFDC2B8" w14:textId="77777777" w:rsidR="00B50FDB" w:rsidRDefault="00B50FDB" w:rsidP="00855BFA">
            <w:pPr>
              <w:pStyle w:val="Normal1"/>
              <w:rPr>
                <w:rFonts w:ascii="Arial" w:hAnsi="Arial" w:cs="Arial"/>
                <w:sz w:val="18"/>
                <w:szCs w:val="18"/>
              </w:rPr>
            </w:pPr>
          </w:p>
          <w:p w14:paraId="3823BC93" w14:textId="77777777" w:rsidR="000E5172" w:rsidRPr="0029002C" w:rsidRDefault="000E5172" w:rsidP="00B50FDB">
            <w:pPr>
              <w:pStyle w:val="Normal1"/>
              <w:rPr>
                <w:rFonts w:ascii="Arial" w:hAnsi="Arial" w:cs="Arial"/>
                <w:sz w:val="18"/>
                <w:szCs w:val="18"/>
              </w:rPr>
            </w:pPr>
          </w:p>
        </w:tc>
        <w:tc>
          <w:tcPr>
            <w:tcW w:w="1984" w:type="dxa"/>
            <w:tcMar>
              <w:top w:w="57" w:type="dxa"/>
              <w:bottom w:w="57" w:type="dxa"/>
            </w:tcMar>
          </w:tcPr>
          <w:p w14:paraId="4E0621ED" w14:textId="77777777" w:rsidR="00855BFA" w:rsidRDefault="00855BFA" w:rsidP="00855BFA">
            <w:pPr>
              <w:pStyle w:val="Normal1"/>
              <w:rPr>
                <w:rFonts w:ascii="Arial" w:hAnsi="Arial" w:cs="Arial"/>
                <w:sz w:val="18"/>
                <w:szCs w:val="18"/>
              </w:rPr>
            </w:pPr>
            <w:r>
              <w:rPr>
                <w:rFonts w:ascii="Arial" w:hAnsi="Arial" w:cs="Arial"/>
                <w:sz w:val="18"/>
                <w:szCs w:val="18"/>
              </w:rPr>
              <w:t xml:space="preserve">Inclusion </w:t>
            </w:r>
            <w:r w:rsidRPr="0029002C">
              <w:rPr>
                <w:rFonts w:ascii="Arial" w:hAnsi="Arial" w:cs="Arial"/>
                <w:sz w:val="18"/>
                <w:szCs w:val="18"/>
              </w:rPr>
              <w:t>Pupil Progress meetings half termly will continue for all staff with Inclusion Manager</w:t>
            </w:r>
          </w:p>
          <w:p w14:paraId="5C5068B9" w14:textId="77777777" w:rsidR="00B50FDB" w:rsidRDefault="00B50FDB" w:rsidP="00855BFA">
            <w:pPr>
              <w:pStyle w:val="Normal1"/>
              <w:rPr>
                <w:rFonts w:ascii="Arial" w:hAnsi="Arial" w:cs="Arial"/>
                <w:sz w:val="18"/>
                <w:szCs w:val="18"/>
              </w:rPr>
            </w:pPr>
          </w:p>
          <w:p w14:paraId="13CE6311" w14:textId="77777777" w:rsidR="00B50FDB" w:rsidRDefault="00B50FDB" w:rsidP="00855BFA">
            <w:pPr>
              <w:pStyle w:val="Normal1"/>
              <w:rPr>
                <w:rFonts w:ascii="Arial" w:hAnsi="Arial" w:cs="Arial"/>
                <w:sz w:val="18"/>
                <w:szCs w:val="18"/>
              </w:rPr>
            </w:pPr>
          </w:p>
          <w:p w14:paraId="6FBB3F31" w14:textId="77777777" w:rsidR="00F10F33" w:rsidRDefault="00F10F33" w:rsidP="00B50FDB">
            <w:pPr>
              <w:pStyle w:val="Normal1"/>
              <w:rPr>
                <w:rFonts w:ascii="Arial" w:hAnsi="Arial" w:cs="Arial"/>
                <w:sz w:val="18"/>
                <w:szCs w:val="18"/>
              </w:rPr>
            </w:pPr>
          </w:p>
          <w:p w14:paraId="7D742798" w14:textId="77777777" w:rsidR="00F10F33" w:rsidRDefault="00F10F33" w:rsidP="00B50FDB">
            <w:pPr>
              <w:pStyle w:val="Normal1"/>
              <w:rPr>
                <w:rFonts w:ascii="Arial" w:hAnsi="Arial" w:cs="Arial"/>
                <w:sz w:val="18"/>
                <w:szCs w:val="18"/>
              </w:rPr>
            </w:pPr>
          </w:p>
          <w:p w14:paraId="6C1FE887" w14:textId="77777777" w:rsidR="00F10F33" w:rsidRDefault="00F10F33" w:rsidP="00B50FDB">
            <w:pPr>
              <w:pStyle w:val="Normal1"/>
              <w:rPr>
                <w:rFonts w:ascii="Arial" w:hAnsi="Arial" w:cs="Arial"/>
                <w:sz w:val="18"/>
                <w:szCs w:val="18"/>
              </w:rPr>
            </w:pPr>
          </w:p>
          <w:p w14:paraId="1F287C0E" w14:textId="77777777" w:rsidR="00F10F33" w:rsidRDefault="00F10F33" w:rsidP="00B50FDB">
            <w:pPr>
              <w:pStyle w:val="Normal1"/>
              <w:rPr>
                <w:rFonts w:ascii="Arial" w:hAnsi="Arial" w:cs="Arial"/>
                <w:sz w:val="18"/>
                <w:szCs w:val="18"/>
              </w:rPr>
            </w:pPr>
          </w:p>
          <w:p w14:paraId="6F2BE60C" w14:textId="77777777" w:rsidR="00F10F33" w:rsidRDefault="00F10F33" w:rsidP="00B50FDB">
            <w:pPr>
              <w:pStyle w:val="Normal1"/>
              <w:rPr>
                <w:rFonts w:ascii="Arial" w:hAnsi="Arial" w:cs="Arial"/>
                <w:sz w:val="18"/>
                <w:szCs w:val="18"/>
              </w:rPr>
            </w:pPr>
          </w:p>
          <w:p w14:paraId="022546B6" w14:textId="77777777" w:rsidR="00F10F33" w:rsidRDefault="00F10F33" w:rsidP="00B50FDB">
            <w:pPr>
              <w:pStyle w:val="Normal1"/>
              <w:rPr>
                <w:rFonts w:ascii="Arial" w:hAnsi="Arial" w:cs="Arial"/>
                <w:sz w:val="18"/>
                <w:szCs w:val="18"/>
              </w:rPr>
            </w:pPr>
          </w:p>
          <w:p w14:paraId="6B165A67" w14:textId="77777777" w:rsidR="00B50FDB" w:rsidRDefault="00B50FDB" w:rsidP="00B50FDB">
            <w:pPr>
              <w:pStyle w:val="Normal1"/>
              <w:rPr>
                <w:rFonts w:ascii="Arial" w:hAnsi="Arial" w:cs="Arial"/>
                <w:sz w:val="18"/>
                <w:szCs w:val="18"/>
              </w:rPr>
            </w:pPr>
            <w:r>
              <w:rPr>
                <w:rFonts w:ascii="Arial" w:hAnsi="Arial" w:cs="Arial"/>
                <w:sz w:val="18"/>
                <w:szCs w:val="18"/>
              </w:rPr>
              <w:t xml:space="preserve">BLAST intervention delivered across </w:t>
            </w:r>
          </w:p>
          <w:p w14:paraId="53971AA7" w14:textId="77777777" w:rsidR="00B50FDB" w:rsidRDefault="00B50FDB" w:rsidP="00B50FDB">
            <w:pPr>
              <w:pStyle w:val="Normal1"/>
              <w:rPr>
                <w:rFonts w:ascii="Arial" w:hAnsi="Arial" w:cs="Arial"/>
                <w:sz w:val="18"/>
                <w:szCs w:val="18"/>
              </w:rPr>
            </w:pPr>
            <w:r>
              <w:rPr>
                <w:rFonts w:ascii="Arial" w:hAnsi="Arial" w:cs="Arial"/>
                <w:sz w:val="18"/>
                <w:szCs w:val="18"/>
              </w:rPr>
              <w:t>Foundation stage daily.</w:t>
            </w:r>
          </w:p>
          <w:p w14:paraId="66E66589" w14:textId="77777777" w:rsidR="00B50FDB" w:rsidRDefault="00B50FDB" w:rsidP="00B50FDB">
            <w:pPr>
              <w:pStyle w:val="Normal1"/>
              <w:rPr>
                <w:rFonts w:ascii="Arial" w:hAnsi="Arial" w:cs="Arial"/>
                <w:sz w:val="18"/>
                <w:szCs w:val="18"/>
              </w:rPr>
            </w:pPr>
          </w:p>
          <w:p w14:paraId="2FD2360D" w14:textId="77777777" w:rsidR="00B50FDB" w:rsidRDefault="00B50FDB" w:rsidP="00B50FDB">
            <w:pPr>
              <w:pStyle w:val="Normal1"/>
              <w:rPr>
                <w:rFonts w:ascii="Arial" w:hAnsi="Arial" w:cs="Arial"/>
                <w:sz w:val="18"/>
                <w:szCs w:val="18"/>
              </w:rPr>
            </w:pPr>
            <w:r>
              <w:rPr>
                <w:rFonts w:ascii="Arial" w:hAnsi="Arial" w:cs="Arial"/>
                <w:sz w:val="18"/>
                <w:szCs w:val="18"/>
              </w:rPr>
              <w:t xml:space="preserve">Additional staff in Nursery as and when appropriate for targeted support. </w:t>
            </w:r>
          </w:p>
          <w:p w14:paraId="2E705F2D" w14:textId="77777777" w:rsidR="00B50FDB" w:rsidRDefault="00B50FDB" w:rsidP="00B50FDB">
            <w:pPr>
              <w:pStyle w:val="Normal1"/>
              <w:rPr>
                <w:rFonts w:ascii="Arial" w:hAnsi="Arial" w:cs="Arial"/>
                <w:sz w:val="18"/>
                <w:szCs w:val="18"/>
              </w:rPr>
            </w:pPr>
          </w:p>
          <w:p w14:paraId="27FFFBA5" w14:textId="77777777" w:rsidR="00B50FDB" w:rsidRDefault="00B50FDB" w:rsidP="00B50FDB">
            <w:pPr>
              <w:pStyle w:val="Normal1"/>
              <w:rPr>
                <w:rFonts w:ascii="Arial" w:hAnsi="Arial" w:cs="Arial"/>
                <w:sz w:val="18"/>
                <w:szCs w:val="18"/>
              </w:rPr>
            </w:pPr>
          </w:p>
          <w:p w14:paraId="2265A88F" w14:textId="77777777" w:rsidR="00D318EA" w:rsidRDefault="00D318EA" w:rsidP="00B50FDB">
            <w:pPr>
              <w:pStyle w:val="Normal1"/>
              <w:rPr>
                <w:rFonts w:ascii="Arial" w:hAnsi="Arial" w:cs="Arial"/>
                <w:sz w:val="18"/>
                <w:szCs w:val="18"/>
              </w:rPr>
            </w:pPr>
          </w:p>
          <w:p w14:paraId="0922D1B2" w14:textId="77777777" w:rsidR="004A094A" w:rsidRDefault="004A094A" w:rsidP="00B50FDB">
            <w:pPr>
              <w:pStyle w:val="Normal1"/>
              <w:rPr>
                <w:rFonts w:ascii="Arial" w:hAnsi="Arial" w:cs="Arial"/>
                <w:sz w:val="18"/>
                <w:szCs w:val="18"/>
              </w:rPr>
            </w:pPr>
          </w:p>
          <w:p w14:paraId="23344DDE" w14:textId="77777777" w:rsidR="004A094A" w:rsidRDefault="004A094A" w:rsidP="00B50FDB">
            <w:pPr>
              <w:pStyle w:val="Normal1"/>
              <w:rPr>
                <w:rFonts w:ascii="Arial" w:hAnsi="Arial" w:cs="Arial"/>
                <w:sz w:val="18"/>
                <w:szCs w:val="18"/>
              </w:rPr>
            </w:pPr>
          </w:p>
          <w:p w14:paraId="726449F8" w14:textId="77777777" w:rsidR="00925A4E" w:rsidRDefault="00925A4E" w:rsidP="00B50FDB">
            <w:pPr>
              <w:pStyle w:val="Normal1"/>
              <w:rPr>
                <w:rFonts w:ascii="Arial" w:hAnsi="Arial" w:cs="Arial"/>
                <w:sz w:val="18"/>
                <w:szCs w:val="18"/>
              </w:rPr>
            </w:pPr>
          </w:p>
          <w:p w14:paraId="31003198" w14:textId="427A8C47" w:rsidR="00B50FDB" w:rsidRDefault="00B50FDB" w:rsidP="00B50FDB">
            <w:pPr>
              <w:pStyle w:val="Normal1"/>
              <w:rPr>
                <w:rFonts w:ascii="Arial" w:hAnsi="Arial" w:cs="Arial"/>
                <w:sz w:val="18"/>
                <w:szCs w:val="18"/>
              </w:rPr>
            </w:pPr>
            <w:r>
              <w:rPr>
                <w:rFonts w:ascii="Arial" w:hAnsi="Arial" w:cs="Arial"/>
                <w:sz w:val="18"/>
                <w:szCs w:val="18"/>
              </w:rPr>
              <w:t>Parent/carers meetings/workshops for reading, phonics and maths in EY and KS1.</w:t>
            </w:r>
          </w:p>
          <w:p w14:paraId="6F7B5E2C" w14:textId="77777777" w:rsidR="00B50FDB" w:rsidRDefault="00B50FDB" w:rsidP="00B50FDB">
            <w:pPr>
              <w:pStyle w:val="Normal1"/>
              <w:rPr>
                <w:rFonts w:ascii="Arial" w:hAnsi="Arial" w:cs="Arial"/>
                <w:sz w:val="18"/>
                <w:szCs w:val="18"/>
              </w:rPr>
            </w:pPr>
          </w:p>
          <w:p w14:paraId="6AD8A289" w14:textId="77777777" w:rsidR="00B50FDB" w:rsidRDefault="00B50FDB" w:rsidP="00B50FDB">
            <w:pPr>
              <w:pStyle w:val="Normal1"/>
              <w:rPr>
                <w:rFonts w:ascii="Arial" w:hAnsi="Arial" w:cs="Arial"/>
                <w:sz w:val="18"/>
                <w:szCs w:val="18"/>
              </w:rPr>
            </w:pPr>
            <w:r>
              <w:rPr>
                <w:rFonts w:ascii="Arial" w:hAnsi="Arial" w:cs="Arial"/>
                <w:sz w:val="18"/>
                <w:szCs w:val="18"/>
              </w:rPr>
              <w:t>Encourage and recruit further parent/family helpers to read in school with children.</w:t>
            </w:r>
          </w:p>
          <w:p w14:paraId="13E058FC" w14:textId="77777777" w:rsidR="00B50FDB" w:rsidRDefault="00B50FDB" w:rsidP="00B50FDB">
            <w:pPr>
              <w:pStyle w:val="Normal1"/>
              <w:rPr>
                <w:rFonts w:ascii="Arial" w:hAnsi="Arial" w:cs="Arial"/>
                <w:sz w:val="18"/>
                <w:szCs w:val="18"/>
              </w:rPr>
            </w:pPr>
          </w:p>
          <w:p w14:paraId="5E1E8B5E" w14:textId="77777777" w:rsidR="00B50FDB" w:rsidRDefault="00B50FDB" w:rsidP="00B50FDB">
            <w:pPr>
              <w:pStyle w:val="Normal1"/>
              <w:rPr>
                <w:rFonts w:ascii="Arial" w:hAnsi="Arial" w:cs="Arial"/>
                <w:sz w:val="18"/>
                <w:szCs w:val="18"/>
              </w:rPr>
            </w:pPr>
            <w:r>
              <w:rPr>
                <w:rFonts w:ascii="Arial" w:hAnsi="Arial" w:cs="Arial"/>
                <w:sz w:val="18"/>
                <w:szCs w:val="18"/>
              </w:rPr>
              <w:lastRenderedPageBreak/>
              <w:t xml:space="preserve">Significant further investment of RWI materials. </w:t>
            </w:r>
          </w:p>
          <w:p w14:paraId="54D57F05" w14:textId="77777777" w:rsidR="00B50FDB" w:rsidRDefault="00B50FDB" w:rsidP="00B50FDB">
            <w:pPr>
              <w:pStyle w:val="Normal1"/>
              <w:rPr>
                <w:rFonts w:ascii="Arial" w:hAnsi="Arial" w:cs="Arial"/>
                <w:sz w:val="18"/>
                <w:szCs w:val="18"/>
              </w:rPr>
            </w:pPr>
          </w:p>
          <w:p w14:paraId="1D76D5E9" w14:textId="77777777" w:rsidR="00B50FDB" w:rsidRDefault="00B50FDB" w:rsidP="00B50FDB">
            <w:pPr>
              <w:pStyle w:val="Normal1"/>
              <w:rPr>
                <w:rFonts w:ascii="Arial" w:hAnsi="Arial" w:cs="Arial"/>
                <w:sz w:val="18"/>
                <w:szCs w:val="18"/>
              </w:rPr>
            </w:pPr>
          </w:p>
          <w:p w14:paraId="4FA7B88B" w14:textId="77777777" w:rsidR="00925A4E" w:rsidRDefault="00925A4E" w:rsidP="00B50FDB">
            <w:pPr>
              <w:pStyle w:val="Normal1"/>
              <w:rPr>
                <w:rFonts w:ascii="Arial" w:hAnsi="Arial" w:cs="Arial"/>
                <w:sz w:val="18"/>
                <w:szCs w:val="18"/>
              </w:rPr>
            </w:pPr>
          </w:p>
          <w:p w14:paraId="72F8FF1E" w14:textId="7F6B3A47" w:rsidR="000E5172" w:rsidRPr="0029002C" w:rsidRDefault="00B50FDB" w:rsidP="00B50FDB">
            <w:pPr>
              <w:pStyle w:val="Normal1"/>
              <w:rPr>
                <w:rFonts w:ascii="Arial" w:hAnsi="Arial" w:cs="Arial"/>
                <w:sz w:val="18"/>
                <w:szCs w:val="18"/>
              </w:rPr>
            </w:pPr>
            <w:r>
              <w:rPr>
                <w:rFonts w:ascii="Arial" w:hAnsi="Arial" w:cs="Arial"/>
                <w:sz w:val="18"/>
                <w:szCs w:val="18"/>
              </w:rPr>
              <w:t>Literacy Clinic offered to all parents/carers on a 1-1 basis with the Literacy Co-ordinator</w:t>
            </w:r>
          </w:p>
        </w:tc>
        <w:tc>
          <w:tcPr>
            <w:tcW w:w="4253" w:type="dxa"/>
            <w:tcMar>
              <w:top w:w="57" w:type="dxa"/>
              <w:bottom w:w="57" w:type="dxa"/>
            </w:tcMar>
          </w:tcPr>
          <w:p w14:paraId="556019EF" w14:textId="77777777" w:rsidR="000E5172" w:rsidRDefault="00855BFA">
            <w:pPr>
              <w:pStyle w:val="Normal1"/>
              <w:rPr>
                <w:rFonts w:ascii="Arial" w:hAnsi="Arial" w:cs="Arial"/>
                <w:b/>
                <w:color w:val="FF0000"/>
                <w:sz w:val="18"/>
                <w:szCs w:val="18"/>
              </w:rPr>
            </w:pPr>
            <w:r w:rsidRPr="00855BFA">
              <w:rPr>
                <w:rFonts w:ascii="Arial" w:hAnsi="Arial" w:cs="Arial"/>
                <w:b/>
                <w:color w:val="FF0000"/>
                <w:sz w:val="18"/>
                <w:szCs w:val="18"/>
              </w:rPr>
              <w:lastRenderedPageBreak/>
              <w:t xml:space="preserve">No data for 2019-20 linked to COVID-19, national lockdown and closure of schools. </w:t>
            </w:r>
          </w:p>
          <w:p w14:paraId="62CFBF5D" w14:textId="77777777" w:rsidR="00855BFA" w:rsidRDefault="00855BFA">
            <w:pPr>
              <w:pStyle w:val="Normal1"/>
              <w:rPr>
                <w:rFonts w:ascii="Arial" w:hAnsi="Arial" w:cs="Arial"/>
                <w:b/>
                <w:color w:val="FF0000"/>
                <w:sz w:val="18"/>
                <w:szCs w:val="18"/>
              </w:rPr>
            </w:pPr>
          </w:p>
          <w:p w14:paraId="56ED2EF2" w14:textId="77777777" w:rsidR="00855BFA" w:rsidRDefault="00855BFA">
            <w:pPr>
              <w:pStyle w:val="Normal1"/>
              <w:rPr>
                <w:rFonts w:ascii="Arial" w:hAnsi="Arial" w:cs="Arial"/>
                <w:b/>
                <w:color w:val="auto"/>
                <w:sz w:val="18"/>
                <w:szCs w:val="18"/>
                <w:u w:val="single"/>
              </w:rPr>
            </w:pPr>
            <w:r>
              <w:rPr>
                <w:rFonts w:ascii="Arial" w:hAnsi="Arial" w:cs="Arial"/>
                <w:b/>
                <w:color w:val="auto"/>
                <w:sz w:val="18"/>
                <w:szCs w:val="18"/>
                <w:u w:val="single"/>
              </w:rPr>
              <w:t>Most recent validated data (2019)</w:t>
            </w:r>
          </w:p>
          <w:p w14:paraId="642EE3C9" w14:textId="77777777" w:rsidR="00780DBA" w:rsidRDefault="00A40D0B">
            <w:pPr>
              <w:pStyle w:val="Normal1"/>
              <w:rPr>
                <w:rFonts w:ascii="Arial" w:hAnsi="Arial" w:cs="Arial"/>
                <w:color w:val="auto"/>
                <w:sz w:val="18"/>
                <w:szCs w:val="18"/>
              </w:rPr>
            </w:pPr>
            <w:r>
              <w:rPr>
                <w:rFonts w:ascii="Arial" w:hAnsi="Arial" w:cs="Arial"/>
                <w:color w:val="auto"/>
                <w:sz w:val="18"/>
                <w:szCs w:val="18"/>
              </w:rPr>
              <w:t>End of KS2</w:t>
            </w:r>
            <w:r w:rsidR="00780DBA">
              <w:rPr>
                <w:rFonts w:ascii="Arial" w:hAnsi="Arial" w:cs="Arial"/>
                <w:color w:val="auto"/>
                <w:sz w:val="18"/>
                <w:szCs w:val="18"/>
              </w:rPr>
              <w:t xml:space="preserve"> disadvantaged results 2019 were</w:t>
            </w:r>
            <w:r w:rsidR="00EB6BFF">
              <w:rPr>
                <w:rFonts w:ascii="Arial" w:hAnsi="Arial" w:cs="Arial"/>
                <w:color w:val="auto"/>
                <w:sz w:val="18"/>
                <w:szCs w:val="18"/>
              </w:rPr>
              <w:t xml:space="preserve"> 67% reading, 67% writing, 83% maths, 83% GPAS and 67% RWM combined</w:t>
            </w:r>
            <w:r w:rsidR="00780DBA">
              <w:rPr>
                <w:rFonts w:ascii="Arial" w:hAnsi="Arial" w:cs="Arial"/>
                <w:color w:val="auto"/>
                <w:sz w:val="18"/>
                <w:szCs w:val="18"/>
              </w:rPr>
              <w:t xml:space="preserve"> </w:t>
            </w:r>
          </w:p>
          <w:p w14:paraId="75E5891B" w14:textId="77777777" w:rsidR="00A40D0B" w:rsidRDefault="00A40D0B">
            <w:pPr>
              <w:pStyle w:val="Normal1"/>
              <w:rPr>
                <w:rFonts w:ascii="Arial" w:hAnsi="Arial" w:cs="Arial"/>
                <w:color w:val="auto"/>
                <w:sz w:val="18"/>
                <w:szCs w:val="18"/>
              </w:rPr>
            </w:pPr>
          </w:p>
          <w:p w14:paraId="01C9D104" w14:textId="77777777" w:rsidR="00A40D0B" w:rsidRDefault="00A40D0B">
            <w:pPr>
              <w:pStyle w:val="Normal1"/>
              <w:rPr>
                <w:rFonts w:ascii="Arial" w:hAnsi="Arial" w:cs="Arial"/>
                <w:color w:val="auto"/>
                <w:sz w:val="18"/>
                <w:szCs w:val="18"/>
              </w:rPr>
            </w:pPr>
            <w:r>
              <w:rPr>
                <w:rFonts w:ascii="Arial" w:hAnsi="Arial" w:cs="Arial"/>
                <w:color w:val="auto"/>
                <w:sz w:val="18"/>
                <w:szCs w:val="18"/>
              </w:rPr>
              <w:t xml:space="preserve">End of KS1 disadvantaged results 2019 (6 pupils) were 50% reading, 33% writing, 33% maths and 33% RWM combined. </w:t>
            </w:r>
          </w:p>
          <w:p w14:paraId="366431D6" w14:textId="77777777" w:rsidR="00F10F33" w:rsidRDefault="00F10F33">
            <w:pPr>
              <w:pStyle w:val="Normal1"/>
              <w:rPr>
                <w:rFonts w:ascii="Arial" w:hAnsi="Arial" w:cs="Arial"/>
                <w:color w:val="auto"/>
                <w:sz w:val="18"/>
                <w:szCs w:val="18"/>
              </w:rPr>
            </w:pPr>
          </w:p>
          <w:p w14:paraId="3CD8BF1A" w14:textId="77777777" w:rsidR="00F10F33" w:rsidRDefault="00F10F33">
            <w:pPr>
              <w:pStyle w:val="Normal1"/>
              <w:rPr>
                <w:rFonts w:ascii="Arial" w:hAnsi="Arial" w:cs="Arial"/>
                <w:color w:val="auto"/>
                <w:sz w:val="18"/>
                <w:szCs w:val="18"/>
              </w:rPr>
            </w:pPr>
          </w:p>
          <w:p w14:paraId="6228298D" w14:textId="77777777" w:rsidR="00F10F33" w:rsidRDefault="00F10F33">
            <w:pPr>
              <w:pStyle w:val="Normal1"/>
              <w:rPr>
                <w:rFonts w:ascii="Arial" w:hAnsi="Arial" w:cs="Arial"/>
                <w:color w:val="auto"/>
                <w:sz w:val="18"/>
                <w:szCs w:val="18"/>
              </w:rPr>
            </w:pPr>
          </w:p>
          <w:p w14:paraId="39CEEFA6" w14:textId="34374F70" w:rsidR="00F10F33" w:rsidRDefault="00F10F33">
            <w:pPr>
              <w:pStyle w:val="Normal1"/>
              <w:rPr>
                <w:rFonts w:ascii="Arial" w:hAnsi="Arial" w:cs="Arial"/>
                <w:color w:val="auto"/>
                <w:sz w:val="18"/>
                <w:szCs w:val="18"/>
              </w:rPr>
            </w:pPr>
            <w:r>
              <w:rPr>
                <w:rFonts w:ascii="Arial" w:hAnsi="Arial" w:cs="Arial"/>
                <w:color w:val="auto"/>
                <w:sz w:val="18"/>
                <w:szCs w:val="18"/>
              </w:rPr>
              <w:t>Entry and Exit data for Autumn and Spring terms all showed progress, some significantly.</w:t>
            </w:r>
            <w:r w:rsidR="0045070D">
              <w:rPr>
                <w:rFonts w:ascii="Arial" w:hAnsi="Arial" w:cs="Arial"/>
                <w:color w:val="auto"/>
                <w:sz w:val="18"/>
                <w:szCs w:val="18"/>
              </w:rPr>
              <w:t xml:space="preserve"> 100% children who had received BLAST made progress at varying levels.</w:t>
            </w:r>
          </w:p>
          <w:p w14:paraId="52CC7C95" w14:textId="77777777" w:rsidR="00F10F33" w:rsidRDefault="00F10F33">
            <w:pPr>
              <w:pStyle w:val="Normal1"/>
              <w:rPr>
                <w:rFonts w:ascii="Arial" w:hAnsi="Arial" w:cs="Arial"/>
                <w:color w:val="auto"/>
                <w:sz w:val="18"/>
                <w:szCs w:val="18"/>
              </w:rPr>
            </w:pPr>
          </w:p>
          <w:p w14:paraId="5EFE4E9C" w14:textId="571457D6" w:rsidR="00F10F33" w:rsidRDefault="0060294D">
            <w:pPr>
              <w:pStyle w:val="Normal1"/>
              <w:rPr>
                <w:rFonts w:ascii="Arial" w:hAnsi="Arial" w:cs="Arial"/>
                <w:color w:val="auto"/>
                <w:sz w:val="18"/>
                <w:szCs w:val="18"/>
              </w:rPr>
            </w:pPr>
            <w:r>
              <w:rPr>
                <w:rFonts w:ascii="Arial" w:hAnsi="Arial" w:cs="Arial"/>
                <w:color w:val="auto"/>
                <w:sz w:val="18"/>
                <w:szCs w:val="18"/>
              </w:rPr>
              <w:t>Staffing allowed LEAPS funding hours to be matched and delivered, ensuring ALL pupils received appropriate support. Also, this allowed staff to work alongside professionals delivering outreach support from the DCC to individuals, resulting in staff being up</w:t>
            </w:r>
            <w:r w:rsidR="0009649A">
              <w:rPr>
                <w:rFonts w:ascii="Arial" w:hAnsi="Arial" w:cs="Arial"/>
                <w:color w:val="auto"/>
                <w:sz w:val="18"/>
                <w:szCs w:val="18"/>
              </w:rPr>
              <w:t>-</w:t>
            </w:r>
            <w:r>
              <w:rPr>
                <w:rFonts w:ascii="Arial" w:hAnsi="Arial" w:cs="Arial"/>
                <w:color w:val="auto"/>
                <w:sz w:val="18"/>
                <w:szCs w:val="18"/>
              </w:rPr>
              <w:t>skilled.</w:t>
            </w:r>
            <w:r w:rsidR="004A094A">
              <w:rPr>
                <w:rFonts w:ascii="Arial" w:hAnsi="Arial" w:cs="Arial"/>
                <w:color w:val="auto"/>
                <w:sz w:val="18"/>
                <w:szCs w:val="18"/>
              </w:rPr>
              <w:t xml:space="preserve"> Also, where initial assessments show areas to target for individuals, this was much more achievable.</w:t>
            </w:r>
            <w:r w:rsidR="00925A4E">
              <w:rPr>
                <w:rFonts w:ascii="Arial" w:hAnsi="Arial" w:cs="Arial"/>
                <w:color w:val="auto"/>
                <w:sz w:val="18"/>
                <w:szCs w:val="18"/>
              </w:rPr>
              <w:t xml:space="preserve"> Prior to lockdown …..</w:t>
            </w:r>
            <w:r>
              <w:rPr>
                <w:rFonts w:ascii="Arial" w:hAnsi="Arial" w:cs="Arial"/>
                <w:color w:val="auto"/>
                <w:sz w:val="18"/>
                <w:szCs w:val="18"/>
              </w:rPr>
              <w:t xml:space="preserve"> </w:t>
            </w:r>
            <w:r w:rsidR="00F10F33">
              <w:rPr>
                <w:rFonts w:ascii="Arial" w:hAnsi="Arial" w:cs="Arial"/>
                <w:color w:val="auto"/>
                <w:sz w:val="18"/>
                <w:szCs w:val="18"/>
              </w:rPr>
              <w:t xml:space="preserve"> </w:t>
            </w:r>
          </w:p>
          <w:p w14:paraId="620F41C4" w14:textId="77777777" w:rsidR="00E27241" w:rsidRDefault="00E27241">
            <w:pPr>
              <w:pStyle w:val="Normal1"/>
              <w:rPr>
                <w:rFonts w:ascii="Arial" w:hAnsi="Arial" w:cs="Arial"/>
                <w:color w:val="auto"/>
                <w:sz w:val="18"/>
                <w:szCs w:val="18"/>
              </w:rPr>
            </w:pPr>
          </w:p>
          <w:p w14:paraId="72134602" w14:textId="2DA1D089" w:rsidR="00E27241" w:rsidRDefault="00E27241">
            <w:pPr>
              <w:pStyle w:val="Normal1"/>
              <w:rPr>
                <w:rFonts w:ascii="Arial" w:hAnsi="Arial" w:cs="Arial"/>
                <w:color w:val="auto"/>
                <w:sz w:val="18"/>
                <w:szCs w:val="18"/>
              </w:rPr>
            </w:pPr>
            <w:r>
              <w:rPr>
                <w:rFonts w:ascii="Arial" w:hAnsi="Arial" w:cs="Arial"/>
                <w:color w:val="auto"/>
                <w:sz w:val="18"/>
                <w:szCs w:val="18"/>
              </w:rPr>
              <w:t xml:space="preserve">These workshops were very well attended. Feedback from parents was very positive </w:t>
            </w:r>
            <w:r w:rsidR="00165138">
              <w:rPr>
                <w:rFonts w:ascii="Arial" w:hAnsi="Arial" w:cs="Arial"/>
                <w:color w:val="auto"/>
                <w:sz w:val="18"/>
                <w:szCs w:val="18"/>
              </w:rPr>
              <w:t xml:space="preserve">about the session </w:t>
            </w:r>
            <w:r>
              <w:rPr>
                <w:rFonts w:ascii="Arial" w:hAnsi="Arial" w:cs="Arial"/>
                <w:color w:val="auto"/>
                <w:sz w:val="18"/>
                <w:szCs w:val="18"/>
              </w:rPr>
              <w:t>and the resource pack</w:t>
            </w:r>
            <w:r w:rsidR="00165138">
              <w:rPr>
                <w:rFonts w:ascii="Arial" w:hAnsi="Arial" w:cs="Arial"/>
                <w:color w:val="auto"/>
                <w:sz w:val="18"/>
                <w:szCs w:val="18"/>
              </w:rPr>
              <w:t>s.</w:t>
            </w:r>
            <w:r w:rsidR="00CC5F4C">
              <w:rPr>
                <w:rFonts w:ascii="Arial" w:hAnsi="Arial" w:cs="Arial"/>
                <w:color w:val="auto"/>
                <w:sz w:val="18"/>
                <w:szCs w:val="18"/>
              </w:rPr>
              <w:t xml:space="preserve"> Parents reported feeling more confident to help their children at home.</w:t>
            </w:r>
            <w:r>
              <w:rPr>
                <w:rFonts w:ascii="Arial" w:hAnsi="Arial" w:cs="Arial"/>
                <w:color w:val="auto"/>
                <w:sz w:val="18"/>
                <w:szCs w:val="18"/>
              </w:rPr>
              <w:t xml:space="preserve"> </w:t>
            </w:r>
          </w:p>
          <w:p w14:paraId="33C9F582" w14:textId="65DC389E" w:rsidR="000D075A" w:rsidRDefault="000D075A">
            <w:pPr>
              <w:pStyle w:val="Normal1"/>
              <w:rPr>
                <w:rFonts w:ascii="Arial" w:hAnsi="Arial" w:cs="Arial"/>
                <w:color w:val="auto"/>
                <w:sz w:val="18"/>
                <w:szCs w:val="18"/>
              </w:rPr>
            </w:pPr>
          </w:p>
          <w:p w14:paraId="4C74EEAC" w14:textId="2F78620F" w:rsidR="000D075A" w:rsidRDefault="000D075A">
            <w:pPr>
              <w:pStyle w:val="Normal1"/>
              <w:rPr>
                <w:rFonts w:ascii="Arial" w:hAnsi="Arial" w:cs="Arial"/>
                <w:color w:val="auto"/>
                <w:sz w:val="18"/>
                <w:szCs w:val="18"/>
              </w:rPr>
            </w:pPr>
            <w:r>
              <w:rPr>
                <w:rFonts w:ascii="Arial" w:hAnsi="Arial" w:cs="Arial"/>
                <w:color w:val="auto"/>
                <w:sz w:val="18"/>
                <w:szCs w:val="18"/>
              </w:rPr>
              <w:t xml:space="preserve">Reading diaries have shown increased reading levels across school due to the number of volunteers coming in to read with children. </w:t>
            </w:r>
          </w:p>
          <w:p w14:paraId="38569744" w14:textId="6CF5DFEC" w:rsidR="00925A4E" w:rsidRDefault="00925A4E">
            <w:pPr>
              <w:pStyle w:val="Normal1"/>
              <w:rPr>
                <w:rFonts w:ascii="Arial" w:hAnsi="Arial" w:cs="Arial"/>
                <w:color w:val="auto"/>
                <w:sz w:val="18"/>
                <w:szCs w:val="18"/>
              </w:rPr>
            </w:pPr>
          </w:p>
          <w:p w14:paraId="2F9C40DE" w14:textId="1871604A" w:rsidR="00925A4E" w:rsidRDefault="00925A4E">
            <w:pPr>
              <w:pStyle w:val="Normal1"/>
              <w:rPr>
                <w:rFonts w:ascii="Arial" w:hAnsi="Arial" w:cs="Arial"/>
                <w:color w:val="auto"/>
                <w:sz w:val="18"/>
                <w:szCs w:val="18"/>
              </w:rPr>
            </w:pPr>
          </w:p>
          <w:p w14:paraId="5087AFFA" w14:textId="0076F366" w:rsidR="00925A4E" w:rsidRDefault="00925A4E">
            <w:pPr>
              <w:pStyle w:val="Normal1"/>
              <w:rPr>
                <w:rFonts w:ascii="Arial" w:hAnsi="Arial" w:cs="Arial"/>
                <w:color w:val="auto"/>
                <w:sz w:val="18"/>
                <w:szCs w:val="18"/>
              </w:rPr>
            </w:pPr>
          </w:p>
          <w:p w14:paraId="7F408C18" w14:textId="33DBBEBB" w:rsidR="00925A4E" w:rsidRDefault="00925A4E">
            <w:pPr>
              <w:pStyle w:val="Normal1"/>
              <w:rPr>
                <w:rFonts w:ascii="Arial" w:hAnsi="Arial" w:cs="Arial"/>
                <w:color w:val="auto"/>
                <w:sz w:val="18"/>
                <w:szCs w:val="18"/>
              </w:rPr>
            </w:pPr>
            <w:r>
              <w:rPr>
                <w:rFonts w:ascii="Arial" w:hAnsi="Arial" w:cs="Arial"/>
                <w:color w:val="auto"/>
                <w:sz w:val="18"/>
                <w:szCs w:val="18"/>
              </w:rPr>
              <w:lastRenderedPageBreak/>
              <w:t xml:space="preserve">KS1 are now able to provide appropriate RWI reading and phonic books to all the children according to their phonic grouping. </w:t>
            </w:r>
          </w:p>
          <w:p w14:paraId="6B542E47" w14:textId="36C0F769" w:rsidR="00CC5F4C" w:rsidRDefault="00925A4E">
            <w:pPr>
              <w:pStyle w:val="Normal1"/>
              <w:rPr>
                <w:rFonts w:ascii="Arial" w:hAnsi="Arial" w:cs="Arial"/>
                <w:color w:val="auto"/>
                <w:sz w:val="18"/>
                <w:szCs w:val="18"/>
              </w:rPr>
            </w:pPr>
            <w:r>
              <w:rPr>
                <w:rFonts w:ascii="Arial" w:hAnsi="Arial" w:cs="Arial"/>
                <w:color w:val="auto"/>
                <w:sz w:val="18"/>
                <w:szCs w:val="18"/>
              </w:rPr>
              <w:t xml:space="preserve">Phonics assessments in Spring 20 prior to lockdown indicated ………. </w:t>
            </w:r>
          </w:p>
          <w:p w14:paraId="44FCF2AE" w14:textId="77777777" w:rsidR="00CC5F4C" w:rsidRDefault="00CC5F4C">
            <w:pPr>
              <w:pStyle w:val="Normal1"/>
              <w:rPr>
                <w:rFonts w:ascii="Arial" w:hAnsi="Arial" w:cs="Arial"/>
                <w:color w:val="auto"/>
                <w:sz w:val="18"/>
                <w:szCs w:val="18"/>
              </w:rPr>
            </w:pPr>
          </w:p>
          <w:p w14:paraId="7B0EA882" w14:textId="011293DC" w:rsidR="00925A4E" w:rsidRPr="00780DBA" w:rsidRDefault="0045070D">
            <w:pPr>
              <w:pStyle w:val="Normal1"/>
              <w:rPr>
                <w:rFonts w:ascii="Arial" w:hAnsi="Arial" w:cs="Arial"/>
                <w:color w:val="auto"/>
                <w:sz w:val="18"/>
                <w:szCs w:val="18"/>
              </w:rPr>
            </w:pPr>
            <w:r>
              <w:rPr>
                <w:rFonts w:ascii="Arial" w:hAnsi="Arial" w:cs="Arial"/>
                <w:color w:val="auto"/>
                <w:sz w:val="18"/>
                <w:szCs w:val="18"/>
              </w:rPr>
              <w:t>These usually take place at the end of Spring term and in Summer term. However, it was not possible due to COVID-19.</w:t>
            </w:r>
          </w:p>
        </w:tc>
        <w:tc>
          <w:tcPr>
            <w:tcW w:w="5103" w:type="dxa"/>
            <w:tcMar>
              <w:top w:w="57" w:type="dxa"/>
              <w:bottom w:w="57" w:type="dxa"/>
            </w:tcMar>
          </w:tcPr>
          <w:p w14:paraId="7C63805A" w14:textId="77777777" w:rsidR="000E5172" w:rsidRDefault="00855BFA">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14:paraId="10400A17" w14:textId="77777777" w:rsidR="00780DBA" w:rsidRDefault="00780DBA">
            <w:pPr>
              <w:pStyle w:val="Normal1"/>
              <w:rPr>
                <w:rFonts w:ascii="Arial" w:hAnsi="Arial" w:cs="Arial"/>
                <w:b/>
                <w:color w:val="FF0000"/>
                <w:sz w:val="18"/>
                <w:szCs w:val="18"/>
              </w:rPr>
            </w:pPr>
          </w:p>
          <w:p w14:paraId="03CFBE8B" w14:textId="77777777" w:rsidR="00780DBA" w:rsidRDefault="00780DBA">
            <w:pPr>
              <w:pStyle w:val="Normal1"/>
              <w:rPr>
                <w:rFonts w:ascii="Arial" w:hAnsi="Arial" w:cs="Arial"/>
                <w:color w:val="auto"/>
                <w:sz w:val="18"/>
                <w:szCs w:val="18"/>
              </w:rPr>
            </w:pPr>
            <w:r>
              <w:rPr>
                <w:rFonts w:ascii="Arial" w:hAnsi="Arial" w:cs="Arial"/>
                <w:color w:val="auto"/>
                <w:sz w:val="18"/>
                <w:szCs w:val="18"/>
              </w:rPr>
              <w:t>The Pupil Premium Strategy couldn’t be completed due to COVID-19, national lockdown and closure of schools.</w:t>
            </w:r>
          </w:p>
          <w:p w14:paraId="53CD9816" w14:textId="77777777" w:rsidR="00780DBA" w:rsidRDefault="00780DBA">
            <w:pPr>
              <w:pStyle w:val="Normal1"/>
              <w:rPr>
                <w:rFonts w:ascii="Arial" w:hAnsi="Arial" w:cs="Arial"/>
                <w:color w:val="auto"/>
                <w:sz w:val="18"/>
                <w:szCs w:val="18"/>
              </w:rPr>
            </w:pPr>
          </w:p>
          <w:p w14:paraId="115069AC" w14:textId="77777777" w:rsidR="00780DBA" w:rsidRDefault="00780DBA">
            <w:pPr>
              <w:pStyle w:val="Normal1"/>
              <w:rPr>
                <w:rFonts w:ascii="Arial" w:hAnsi="Arial" w:cs="Arial"/>
                <w:color w:val="auto"/>
                <w:sz w:val="18"/>
                <w:szCs w:val="18"/>
              </w:rPr>
            </w:pPr>
            <w:r>
              <w:rPr>
                <w:rFonts w:ascii="Arial" w:hAnsi="Arial" w:cs="Arial"/>
                <w:color w:val="auto"/>
                <w:sz w:val="18"/>
                <w:szCs w:val="18"/>
              </w:rPr>
              <w:t>Sharing information about children regularly, both quantitative and qualitative is essential, particularly due to amount of school that has been missed and learning lost due to lockdown.</w:t>
            </w:r>
          </w:p>
          <w:p w14:paraId="54F2B19E" w14:textId="77777777" w:rsidR="00780DBA" w:rsidRDefault="00780DBA">
            <w:pPr>
              <w:pStyle w:val="Normal1"/>
              <w:rPr>
                <w:rFonts w:ascii="Arial" w:hAnsi="Arial" w:cs="Arial"/>
                <w:color w:val="auto"/>
                <w:sz w:val="18"/>
                <w:szCs w:val="18"/>
              </w:rPr>
            </w:pPr>
          </w:p>
          <w:p w14:paraId="7D94D4D5" w14:textId="77777777" w:rsidR="00780DBA" w:rsidRDefault="00780DBA">
            <w:pPr>
              <w:pStyle w:val="Normal1"/>
              <w:rPr>
                <w:rFonts w:ascii="Arial" w:hAnsi="Arial" w:cs="Arial"/>
                <w:color w:val="auto"/>
                <w:sz w:val="18"/>
                <w:szCs w:val="18"/>
              </w:rPr>
            </w:pPr>
            <w:r>
              <w:rPr>
                <w:rFonts w:ascii="Arial" w:hAnsi="Arial" w:cs="Arial"/>
                <w:color w:val="auto"/>
                <w:sz w:val="18"/>
                <w:szCs w:val="18"/>
              </w:rPr>
              <w:t>We will co</w:t>
            </w:r>
            <w:r w:rsidR="008E6F34">
              <w:rPr>
                <w:rFonts w:ascii="Arial" w:hAnsi="Arial" w:cs="Arial"/>
                <w:color w:val="auto"/>
                <w:sz w:val="18"/>
                <w:szCs w:val="18"/>
              </w:rPr>
              <w:t>ntinue to hold regular meetings via Microsoft Teams.</w:t>
            </w:r>
          </w:p>
          <w:p w14:paraId="51B5F8CC" w14:textId="77777777" w:rsidR="00F10F33" w:rsidRDefault="00F10F33">
            <w:pPr>
              <w:pStyle w:val="Normal1"/>
              <w:rPr>
                <w:rFonts w:ascii="Arial" w:hAnsi="Arial" w:cs="Arial"/>
                <w:color w:val="auto"/>
                <w:sz w:val="18"/>
                <w:szCs w:val="18"/>
              </w:rPr>
            </w:pPr>
          </w:p>
          <w:p w14:paraId="4D16890B" w14:textId="77777777" w:rsidR="00F10F33" w:rsidRDefault="00F10F33">
            <w:pPr>
              <w:pStyle w:val="Normal1"/>
              <w:rPr>
                <w:rFonts w:ascii="Arial" w:hAnsi="Arial" w:cs="Arial"/>
                <w:color w:val="auto"/>
                <w:sz w:val="18"/>
                <w:szCs w:val="18"/>
              </w:rPr>
            </w:pPr>
            <w:r>
              <w:rPr>
                <w:rFonts w:ascii="Arial" w:hAnsi="Arial" w:cs="Arial"/>
                <w:color w:val="auto"/>
                <w:sz w:val="18"/>
                <w:szCs w:val="18"/>
              </w:rPr>
              <w:t>We will continue with delivery of BLAST in Foundation Stage.</w:t>
            </w:r>
          </w:p>
          <w:p w14:paraId="74944A27" w14:textId="77777777" w:rsidR="00D318EA" w:rsidRDefault="00D318EA">
            <w:pPr>
              <w:pStyle w:val="Normal1"/>
              <w:rPr>
                <w:rFonts w:ascii="Arial" w:hAnsi="Arial" w:cs="Arial"/>
                <w:color w:val="auto"/>
                <w:sz w:val="18"/>
                <w:szCs w:val="18"/>
              </w:rPr>
            </w:pPr>
          </w:p>
          <w:p w14:paraId="77EDAE3B" w14:textId="77777777" w:rsidR="00D318EA" w:rsidRDefault="00D318EA">
            <w:pPr>
              <w:pStyle w:val="Normal1"/>
              <w:rPr>
                <w:rFonts w:ascii="Arial" w:hAnsi="Arial" w:cs="Arial"/>
                <w:color w:val="auto"/>
                <w:sz w:val="18"/>
                <w:szCs w:val="18"/>
              </w:rPr>
            </w:pPr>
          </w:p>
          <w:p w14:paraId="7441F535" w14:textId="77777777" w:rsidR="00D318EA" w:rsidRDefault="00D318EA">
            <w:pPr>
              <w:pStyle w:val="Normal1"/>
              <w:rPr>
                <w:rFonts w:ascii="Arial" w:hAnsi="Arial" w:cs="Arial"/>
                <w:color w:val="auto"/>
                <w:sz w:val="18"/>
                <w:szCs w:val="18"/>
              </w:rPr>
            </w:pPr>
          </w:p>
          <w:p w14:paraId="2168E220" w14:textId="77777777" w:rsidR="00D318EA" w:rsidRDefault="00D318EA">
            <w:pPr>
              <w:pStyle w:val="Normal1"/>
              <w:rPr>
                <w:rFonts w:ascii="Arial" w:hAnsi="Arial" w:cs="Arial"/>
                <w:color w:val="auto"/>
                <w:sz w:val="18"/>
                <w:szCs w:val="18"/>
              </w:rPr>
            </w:pPr>
          </w:p>
          <w:p w14:paraId="1A737E8D" w14:textId="4D4FB525" w:rsidR="00CC5F4C" w:rsidRDefault="003A70E4">
            <w:pPr>
              <w:pStyle w:val="Normal1"/>
              <w:rPr>
                <w:rFonts w:ascii="Arial" w:hAnsi="Arial" w:cs="Arial"/>
                <w:color w:val="auto"/>
                <w:sz w:val="18"/>
                <w:szCs w:val="18"/>
              </w:rPr>
            </w:pPr>
            <w:r>
              <w:rPr>
                <w:rFonts w:ascii="Arial" w:hAnsi="Arial" w:cs="Arial"/>
                <w:color w:val="auto"/>
                <w:sz w:val="18"/>
                <w:szCs w:val="18"/>
              </w:rPr>
              <w:t>The additional support has proved successful and the</w:t>
            </w:r>
            <w:r w:rsidR="004A094A">
              <w:rPr>
                <w:rFonts w:ascii="Arial" w:hAnsi="Arial" w:cs="Arial"/>
                <w:color w:val="auto"/>
                <w:sz w:val="18"/>
                <w:szCs w:val="18"/>
              </w:rPr>
              <w:t xml:space="preserve"> children were observed to settle into routines much more quickly. </w:t>
            </w:r>
          </w:p>
          <w:p w14:paraId="0B3DE16C" w14:textId="77777777" w:rsidR="00CC5F4C" w:rsidRDefault="00CC5F4C">
            <w:pPr>
              <w:pStyle w:val="Normal1"/>
              <w:rPr>
                <w:rFonts w:ascii="Arial" w:hAnsi="Arial" w:cs="Arial"/>
                <w:color w:val="auto"/>
                <w:sz w:val="18"/>
                <w:szCs w:val="18"/>
              </w:rPr>
            </w:pPr>
          </w:p>
          <w:p w14:paraId="1E582CA3" w14:textId="77777777" w:rsidR="00CC5F4C" w:rsidRDefault="00CC5F4C">
            <w:pPr>
              <w:pStyle w:val="Normal1"/>
              <w:rPr>
                <w:rFonts w:ascii="Arial" w:hAnsi="Arial" w:cs="Arial"/>
                <w:color w:val="auto"/>
                <w:sz w:val="18"/>
                <w:szCs w:val="18"/>
              </w:rPr>
            </w:pPr>
          </w:p>
          <w:p w14:paraId="3EC64E2C" w14:textId="77777777" w:rsidR="00CC5F4C" w:rsidRDefault="00CC5F4C">
            <w:pPr>
              <w:pStyle w:val="Normal1"/>
              <w:rPr>
                <w:rFonts w:ascii="Arial" w:hAnsi="Arial" w:cs="Arial"/>
                <w:color w:val="auto"/>
                <w:sz w:val="18"/>
                <w:szCs w:val="18"/>
              </w:rPr>
            </w:pPr>
          </w:p>
          <w:p w14:paraId="39066769" w14:textId="77777777" w:rsidR="00CC5F4C" w:rsidRDefault="00CC5F4C">
            <w:pPr>
              <w:pStyle w:val="Normal1"/>
              <w:rPr>
                <w:rFonts w:ascii="Arial" w:hAnsi="Arial" w:cs="Arial"/>
                <w:color w:val="auto"/>
                <w:sz w:val="18"/>
                <w:szCs w:val="18"/>
              </w:rPr>
            </w:pPr>
          </w:p>
          <w:p w14:paraId="089439F3" w14:textId="0C76A88E" w:rsidR="00CC5F4C" w:rsidRDefault="00CC5F4C">
            <w:pPr>
              <w:pStyle w:val="Normal1"/>
              <w:rPr>
                <w:rFonts w:ascii="Arial" w:hAnsi="Arial" w:cs="Arial"/>
                <w:color w:val="auto"/>
                <w:sz w:val="18"/>
                <w:szCs w:val="18"/>
              </w:rPr>
            </w:pPr>
          </w:p>
          <w:p w14:paraId="3F2D13FF" w14:textId="77777777" w:rsidR="00925A4E" w:rsidRDefault="00925A4E">
            <w:pPr>
              <w:pStyle w:val="Normal1"/>
              <w:rPr>
                <w:rFonts w:ascii="Arial" w:hAnsi="Arial" w:cs="Arial"/>
                <w:color w:val="auto"/>
                <w:sz w:val="18"/>
                <w:szCs w:val="18"/>
              </w:rPr>
            </w:pPr>
          </w:p>
          <w:p w14:paraId="66AE6ACB" w14:textId="77777777" w:rsidR="0045070D" w:rsidRDefault="0045070D">
            <w:pPr>
              <w:pStyle w:val="Normal1"/>
              <w:rPr>
                <w:rFonts w:ascii="Arial" w:hAnsi="Arial" w:cs="Arial"/>
                <w:color w:val="auto"/>
                <w:sz w:val="18"/>
                <w:szCs w:val="18"/>
              </w:rPr>
            </w:pPr>
          </w:p>
          <w:p w14:paraId="155E09B0" w14:textId="45E46974" w:rsidR="00CC5F4C" w:rsidRDefault="00CC5F4C">
            <w:pPr>
              <w:pStyle w:val="Normal1"/>
              <w:rPr>
                <w:rFonts w:ascii="Arial" w:hAnsi="Arial" w:cs="Arial"/>
                <w:color w:val="auto"/>
                <w:sz w:val="18"/>
                <w:szCs w:val="18"/>
              </w:rPr>
            </w:pPr>
            <w:r>
              <w:rPr>
                <w:rFonts w:ascii="Arial" w:hAnsi="Arial" w:cs="Arial"/>
                <w:color w:val="auto"/>
                <w:sz w:val="18"/>
                <w:szCs w:val="18"/>
              </w:rPr>
              <w:t>We have held these workshops for a number of years and will continue to do so.</w:t>
            </w:r>
            <w:r w:rsidR="005277BB">
              <w:rPr>
                <w:rFonts w:ascii="Arial" w:hAnsi="Arial" w:cs="Arial"/>
                <w:color w:val="auto"/>
                <w:sz w:val="18"/>
                <w:szCs w:val="18"/>
              </w:rPr>
              <w:t xml:space="preserve"> Costs are minimal and it boosts parental interaction with home learning.</w:t>
            </w:r>
          </w:p>
          <w:p w14:paraId="302A65B7" w14:textId="77777777" w:rsidR="000D075A" w:rsidRDefault="000D075A">
            <w:pPr>
              <w:pStyle w:val="Normal1"/>
              <w:rPr>
                <w:rFonts w:ascii="Arial" w:hAnsi="Arial" w:cs="Arial"/>
                <w:color w:val="auto"/>
                <w:sz w:val="18"/>
                <w:szCs w:val="18"/>
              </w:rPr>
            </w:pPr>
          </w:p>
          <w:p w14:paraId="69C56FCE" w14:textId="77777777" w:rsidR="000D075A" w:rsidRDefault="000D075A">
            <w:pPr>
              <w:pStyle w:val="Normal1"/>
              <w:rPr>
                <w:rFonts w:ascii="Arial" w:hAnsi="Arial" w:cs="Arial"/>
                <w:color w:val="auto"/>
                <w:sz w:val="18"/>
                <w:szCs w:val="18"/>
              </w:rPr>
            </w:pPr>
          </w:p>
          <w:p w14:paraId="1D4EB876" w14:textId="77777777" w:rsidR="000D075A" w:rsidRDefault="000D075A">
            <w:pPr>
              <w:pStyle w:val="Normal1"/>
              <w:rPr>
                <w:rFonts w:ascii="Arial" w:hAnsi="Arial" w:cs="Arial"/>
                <w:color w:val="auto"/>
                <w:sz w:val="18"/>
                <w:szCs w:val="18"/>
              </w:rPr>
            </w:pPr>
          </w:p>
          <w:p w14:paraId="7EE8B8F8" w14:textId="77777777" w:rsidR="000D075A" w:rsidRDefault="000D075A">
            <w:pPr>
              <w:pStyle w:val="Normal1"/>
              <w:rPr>
                <w:rFonts w:ascii="Arial" w:hAnsi="Arial" w:cs="Arial"/>
                <w:color w:val="auto"/>
                <w:sz w:val="18"/>
                <w:szCs w:val="18"/>
              </w:rPr>
            </w:pPr>
            <w:r>
              <w:rPr>
                <w:rFonts w:ascii="Arial" w:hAnsi="Arial" w:cs="Arial"/>
                <w:color w:val="auto"/>
                <w:sz w:val="18"/>
                <w:szCs w:val="18"/>
              </w:rPr>
              <w:t>Some children who do not have the opportunity to read with an ad</w:t>
            </w:r>
            <w:r w:rsidR="005277BB">
              <w:rPr>
                <w:rFonts w:ascii="Arial" w:hAnsi="Arial" w:cs="Arial"/>
                <w:color w:val="auto"/>
                <w:sz w:val="18"/>
                <w:szCs w:val="18"/>
              </w:rPr>
              <w:t>ult</w:t>
            </w:r>
            <w:r>
              <w:rPr>
                <w:rFonts w:ascii="Arial" w:hAnsi="Arial" w:cs="Arial"/>
                <w:color w:val="auto"/>
                <w:sz w:val="18"/>
                <w:szCs w:val="18"/>
              </w:rPr>
              <w:t xml:space="preserve"> at home are </w:t>
            </w:r>
            <w:r w:rsidR="005277BB">
              <w:rPr>
                <w:rFonts w:ascii="Arial" w:hAnsi="Arial" w:cs="Arial"/>
                <w:color w:val="auto"/>
                <w:sz w:val="18"/>
                <w:szCs w:val="18"/>
              </w:rPr>
              <w:t xml:space="preserve">now more engaged in reading and showing interest in books. </w:t>
            </w:r>
          </w:p>
          <w:p w14:paraId="2BDBA6D2" w14:textId="77777777" w:rsidR="0045070D" w:rsidRDefault="0045070D">
            <w:pPr>
              <w:pStyle w:val="Normal1"/>
              <w:rPr>
                <w:rFonts w:ascii="Arial" w:hAnsi="Arial" w:cs="Arial"/>
                <w:color w:val="auto"/>
                <w:sz w:val="18"/>
                <w:szCs w:val="18"/>
              </w:rPr>
            </w:pPr>
          </w:p>
          <w:p w14:paraId="01D0BE5D" w14:textId="77777777" w:rsidR="0045070D" w:rsidRDefault="0045070D">
            <w:pPr>
              <w:pStyle w:val="Normal1"/>
              <w:rPr>
                <w:rFonts w:ascii="Arial" w:hAnsi="Arial" w:cs="Arial"/>
                <w:color w:val="auto"/>
                <w:sz w:val="18"/>
                <w:szCs w:val="18"/>
              </w:rPr>
            </w:pPr>
          </w:p>
          <w:p w14:paraId="3632318D" w14:textId="77777777" w:rsidR="0045070D" w:rsidRDefault="0045070D">
            <w:pPr>
              <w:pStyle w:val="Normal1"/>
              <w:rPr>
                <w:rFonts w:ascii="Arial" w:hAnsi="Arial" w:cs="Arial"/>
                <w:color w:val="auto"/>
                <w:sz w:val="18"/>
                <w:szCs w:val="18"/>
              </w:rPr>
            </w:pPr>
          </w:p>
          <w:p w14:paraId="0FA9F1D3" w14:textId="77777777" w:rsidR="0045070D" w:rsidRDefault="0045070D">
            <w:pPr>
              <w:pStyle w:val="Normal1"/>
              <w:rPr>
                <w:rFonts w:ascii="Arial" w:hAnsi="Arial" w:cs="Arial"/>
                <w:color w:val="auto"/>
                <w:sz w:val="18"/>
                <w:szCs w:val="18"/>
              </w:rPr>
            </w:pPr>
            <w:r>
              <w:rPr>
                <w:rFonts w:ascii="Arial" w:hAnsi="Arial" w:cs="Arial"/>
                <w:color w:val="auto"/>
                <w:sz w:val="18"/>
                <w:szCs w:val="18"/>
              </w:rPr>
              <w:lastRenderedPageBreak/>
              <w:t>It has not been possible to measure the full impact yet due to COVID-19. We will continue with this approach.</w:t>
            </w:r>
          </w:p>
          <w:p w14:paraId="1FFACEF0" w14:textId="77777777" w:rsidR="0045070D" w:rsidRDefault="0045070D">
            <w:pPr>
              <w:pStyle w:val="Normal1"/>
              <w:rPr>
                <w:rFonts w:ascii="Arial" w:hAnsi="Arial" w:cs="Arial"/>
                <w:color w:val="auto"/>
                <w:sz w:val="18"/>
                <w:szCs w:val="18"/>
              </w:rPr>
            </w:pPr>
          </w:p>
          <w:p w14:paraId="32085245" w14:textId="77777777" w:rsidR="0045070D" w:rsidRDefault="0045070D">
            <w:pPr>
              <w:pStyle w:val="Normal1"/>
              <w:rPr>
                <w:rFonts w:ascii="Arial" w:hAnsi="Arial" w:cs="Arial"/>
                <w:color w:val="auto"/>
                <w:sz w:val="18"/>
                <w:szCs w:val="18"/>
              </w:rPr>
            </w:pPr>
          </w:p>
          <w:p w14:paraId="7BFA088A" w14:textId="77777777" w:rsidR="0045070D" w:rsidRDefault="0045070D">
            <w:pPr>
              <w:pStyle w:val="Normal1"/>
              <w:rPr>
                <w:rFonts w:ascii="Arial" w:hAnsi="Arial" w:cs="Arial"/>
                <w:color w:val="auto"/>
                <w:sz w:val="18"/>
                <w:szCs w:val="18"/>
              </w:rPr>
            </w:pPr>
          </w:p>
          <w:p w14:paraId="5DB86F1C" w14:textId="77777777" w:rsidR="0045070D" w:rsidRDefault="0045070D">
            <w:pPr>
              <w:pStyle w:val="Normal1"/>
              <w:rPr>
                <w:rFonts w:ascii="Arial" w:hAnsi="Arial" w:cs="Arial"/>
                <w:color w:val="auto"/>
                <w:sz w:val="18"/>
                <w:szCs w:val="18"/>
              </w:rPr>
            </w:pPr>
          </w:p>
          <w:p w14:paraId="4FB7A071" w14:textId="21CA9DC0" w:rsidR="0045070D" w:rsidRPr="00780DBA" w:rsidRDefault="0045070D">
            <w:pPr>
              <w:pStyle w:val="Normal1"/>
              <w:rPr>
                <w:rFonts w:ascii="Arial" w:hAnsi="Arial" w:cs="Arial"/>
                <w:color w:val="auto"/>
                <w:sz w:val="18"/>
                <w:szCs w:val="18"/>
              </w:rPr>
            </w:pPr>
          </w:p>
        </w:tc>
        <w:tc>
          <w:tcPr>
            <w:tcW w:w="1417" w:type="dxa"/>
          </w:tcPr>
          <w:p w14:paraId="5292FF71" w14:textId="77777777" w:rsidR="000E5172" w:rsidRPr="008E6F34" w:rsidRDefault="001F3186">
            <w:pPr>
              <w:pStyle w:val="Normal1"/>
              <w:rPr>
                <w:rFonts w:ascii="Arial" w:hAnsi="Arial" w:cs="Arial"/>
                <w:b/>
                <w:color w:val="FF0000"/>
                <w:sz w:val="18"/>
                <w:szCs w:val="18"/>
              </w:rPr>
            </w:pPr>
            <w:r>
              <w:rPr>
                <w:rFonts w:ascii="Arial" w:hAnsi="Arial" w:cs="Arial"/>
                <w:b/>
                <w:color w:val="FF0000"/>
                <w:sz w:val="18"/>
                <w:szCs w:val="18"/>
              </w:rPr>
              <w:lastRenderedPageBreak/>
              <w:t>Full costs cann</w:t>
            </w:r>
            <w:r w:rsidR="008E6F34">
              <w:rPr>
                <w:rFonts w:ascii="Arial" w:hAnsi="Arial" w:cs="Arial"/>
                <w:b/>
                <w:color w:val="FF0000"/>
                <w:sz w:val="18"/>
                <w:szCs w:val="18"/>
              </w:rPr>
              <w:t xml:space="preserve">ot be </w:t>
            </w:r>
            <w:r>
              <w:rPr>
                <w:rFonts w:ascii="Arial" w:hAnsi="Arial" w:cs="Arial"/>
                <w:b/>
                <w:color w:val="FF0000"/>
                <w:sz w:val="18"/>
                <w:szCs w:val="18"/>
              </w:rPr>
              <w:t>obtained due to COVID-19, lockdown and</w:t>
            </w:r>
            <w:r w:rsidR="00B83CF2">
              <w:rPr>
                <w:rFonts w:ascii="Arial" w:hAnsi="Arial" w:cs="Arial"/>
                <w:b/>
                <w:color w:val="FF0000"/>
                <w:sz w:val="18"/>
                <w:szCs w:val="18"/>
              </w:rPr>
              <w:t xml:space="preserve"> school closure (SEE ABOVE)</w:t>
            </w:r>
          </w:p>
        </w:tc>
      </w:tr>
      <w:tr w:rsidR="000E5172" w14:paraId="3DA4353C" w14:textId="77777777">
        <w:trPr>
          <w:trHeight w:val="300"/>
        </w:trPr>
        <w:tc>
          <w:tcPr>
            <w:tcW w:w="14992" w:type="dxa"/>
            <w:gridSpan w:val="5"/>
            <w:tcMar>
              <w:top w:w="57" w:type="dxa"/>
              <w:bottom w:w="57" w:type="dxa"/>
            </w:tcMar>
          </w:tcPr>
          <w:p w14:paraId="00043CFC" w14:textId="77777777" w:rsidR="000E5172" w:rsidRPr="0029002C" w:rsidRDefault="000E5172" w:rsidP="0029002C">
            <w:pPr>
              <w:pStyle w:val="Normal1"/>
              <w:numPr>
                <w:ilvl w:val="0"/>
                <w:numId w:val="4"/>
              </w:numPr>
              <w:ind w:left="426" w:hanging="142"/>
              <w:rPr>
                <w:rFonts w:ascii="Arial" w:hAnsi="Arial" w:cs="Arial"/>
              </w:rPr>
            </w:pPr>
            <w:r w:rsidRPr="0029002C">
              <w:rPr>
                <w:rFonts w:ascii="Arial" w:hAnsi="Arial" w:cs="Arial"/>
                <w:b/>
                <w:bCs/>
              </w:rPr>
              <w:lastRenderedPageBreak/>
              <w:t>Targeted support</w:t>
            </w:r>
          </w:p>
        </w:tc>
      </w:tr>
      <w:tr w:rsidR="000E5172" w14:paraId="70BD76AE" w14:textId="77777777">
        <w:tc>
          <w:tcPr>
            <w:tcW w:w="2235" w:type="dxa"/>
            <w:tcMar>
              <w:top w:w="57" w:type="dxa"/>
              <w:bottom w:w="57" w:type="dxa"/>
            </w:tcMar>
          </w:tcPr>
          <w:p w14:paraId="5F9B26A6" w14:textId="77777777" w:rsidR="000E5172" w:rsidRPr="0029002C" w:rsidRDefault="000E5172">
            <w:pPr>
              <w:pStyle w:val="Normal1"/>
              <w:rPr>
                <w:rFonts w:ascii="Arial" w:hAnsi="Arial" w:cs="Arial"/>
              </w:rPr>
            </w:pPr>
            <w:r w:rsidRPr="0029002C">
              <w:rPr>
                <w:rFonts w:ascii="Arial" w:hAnsi="Arial" w:cs="Arial"/>
                <w:b/>
                <w:bCs/>
              </w:rPr>
              <w:t>Desired outcome</w:t>
            </w:r>
          </w:p>
        </w:tc>
        <w:tc>
          <w:tcPr>
            <w:tcW w:w="1984" w:type="dxa"/>
            <w:tcMar>
              <w:top w:w="57" w:type="dxa"/>
              <w:bottom w:w="57" w:type="dxa"/>
            </w:tcMar>
          </w:tcPr>
          <w:p w14:paraId="5E268C90" w14:textId="77777777" w:rsidR="000E5172" w:rsidRPr="0029002C" w:rsidRDefault="000E5172">
            <w:pPr>
              <w:pStyle w:val="Normal1"/>
              <w:rPr>
                <w:rFonts w:ascii="Arial" w:hAnsi="Arial" w:cs="Arial"/>
              </w:rPr>
            </w:pPr>
            <w:r w:rsidRPr="0029002C">
              <w:rPr>
                <w:rFonts w:ascii="Arial" w:hAnsi="Arial" w:cs="Arial"/>
                <w:b/>
                <w:bCs/>
              </w:rPr>
              <w:t>Chosen action/approach</w:t>
            </w:r>
          </w:p>
        </w:tc>
        <w:tc>
          <w:tcPr>
            <w:tcW w:w="4253" w:type="dxa"/>
            <w:tcMar>
              <w:top w:w="57" w:type="dxa"/>
              <w:bottom w:w="57" w:type="dxa"/>
            </w:tcMar>
          </w:tcPr>
          <w:p w14:paraId="07EB5D7D" w14:textId="77777777" w:rsidR="000E5172" w:rsidRPr="0029002C" w:rsidRDefault="000E5172">
            <w:pPr>
              <w:pStyle w:val="Normal1"/>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14:paraId="6B6E2A79" w14:textId="77777777" w:rsidR="000E5172" w:rsidRPr="0029002C" w:rsidRDefault="000E5172">
            <w:pPr>
              <w:pStyle w:val="Normal1"/>
              <w:rPr>
                <w:rFonts w:ascii="Arial" w:hAnsi="Arial" w:cs="Arial"/>
              </w:rPr>
            </w:pPr>
            <w:r w:rsidRPr="0029002C">
              <w:rPr>
                <w:rFonts w:ascii="Arial" w:hAnsi="Arial" w:cs="Arial"/>
                <w:b/>
                <w:bCs/>
              </w:rPr>
              <w:t xml:space="preserve">Lessons learned </w:t>
            </w:r>
          </w:p>
          <w:p w14:paraId="7C604848" w14:textId="77777777" w:rsidR="000E5172" w:rsidRPr="0029002C" w:rsidRDefault="000E5172">
            <w:pPr>
              <w:pStyle w:val="Normal1"/>
              <w:rPr>
                <w:rFonts w:ascii="Arial" w:hAnsi="Arial" w:cs="Arial"/>
              </w:rPr>
            </w:pPr>
            <w:r w:rsidRPr="0029002C">
              <w:rPr>
                <w:rFonts w:ascii="Arial" w:hAnsi="Arial" w:cs="Arial"/>
              </w:rPr>
              <w:t>(and whether you will continue with this approach)</w:t>
            </w:r>
          </w:p>
        </w:tc>
        <w:tc>
          <w:tcPr>
            <w:tcW w:w="1417" w:type="dxa"/>
          </w:tcPr>
          <w:p w14:paraId="14C1FAC1" w14:textId="77777777" w:rsidR="000E5172" w:rsidRPr="0029002C" w:rsidRDefault="000E5172">
            <w:pPr>
              <w:pStyle w:val="Normal1"/>
              <w:rPr>
                <w:rFonts w:ascii="Arial" w:hAnsi="Arial" w:cs="Arial"/>
              </w:rPr>
            </w:pPr>
            <w:r w:rsidRPr="0029002C">
              <w:rPr>
                <w:rFonts w:ascii="Arial" w:hAnsi="Arial" w:cs="Arial"/>
                <w:b/>
                <w:bCs/>
              </w:rPr>
              <w:t>Cost</w:t>
            </w:r>
          </w:p>
        </w:tc>
      </w:tr>
      <w:tr w:rsidR="000E5172" w14:paraId="26156954" w14:textId="77777777">
        <w:trPr>
          <w:trHeight w:val="540"/>
        </w:trPr>
        <w:tc>
          <w:tcPr>
            <w:tcW w:w="2235" w:type="dxa"/>
            <w:tcMar>
              <w:top w:w="57" w:type="dxa"/>
              <w:bottom w:w="57" w:type="dxa"/>
            </w:tcMar>
          </w:tcPr>
          <w:p w14:paraId="2F7EF6BC" w14:textId="77777777" w:rsidR="00B50FDB" w:rsidRDefault="00B50FDB" w:rsidP="00B50FDB">
            <w:pPr>
              <w:pStyle w:val="Normal1"/>
              <w:rPr>
                <w:rFonts w:ascii="Arial" w:hAnsi="Arial" w:cs="Arial"/>
                <w:sz w:val="18"/>
                <w:szCs w:val="18"/>
              </w:rPr>
            </w:pPr>
            <w:r w:rsidRPr="00922E41">
              <w:rPr>
                <w:rFonts w:ascii="Arial" w:hAnsi="Arial" w:cs="Arial"/>
                <w:sz w:val="18"/>
                <w:szCs w:val="18"/>
              </w:rPr>
              <w:t>Improve attainment and progress in reading, writing, maths</w:t>
            </w:r>
            <w:r>
              <w:rPr>
                <w:rFonts w:ascii="Arial" w:hAnsi="Arial" w:cs="Arial"/>
                <w:sz w:val="18"/>
                <w:szCs w:val="18"/>
              </w:rPr>
              <w:t xml:space="preserve"> and GPS in our current Y6 cohort</w:t>
            </w:r>
            <w:r w:rsidRPr="00922E41">
              <w:rPr>
                <w:rFonts w:ascii="Arial" w:hAnsi="Arial" w:cs="Arial"/>
                <w:sz w:val="18"/>
                <w:szCs w:val="18"/>
              </w:rPr>
              <w:t xml:space="preserve"> for pupils eligible for PP, including more able disadvantage</w:t>
            </w:r>
            <w:r>
              <w:rPr>
                <w:rFonts w:ascii="Arial" w:hAnsi="Arial" w:cs="Arial"/>
                <w:sz w:val="18"/>
                <w:szCs w:val="18"/>
              </w:rPr>
              <w:t>d</w:t>
            </w:r>
            <w:r w:rsidRPr="00922E41">
              <w:rPr>
                <w:rFonts w:ascii="Arial" w:hAnsi="Arial" w:cs="Arial"/>
                <w:sz w:val="18"/>
                <w:szCs w:val="18"/>
              </w:rPr>
              <w:t xml:space="preserve"> pupil</w:t>
            </w:r>
            <w:r>
              <w:rPr>
                <w:rFonts w:ascii="Arial" w:hAnsi="Arial" w:cs="Arial"/>
                <w:sz w:val="18"/>
                <w:szCs w:val="18"/>
              </w:rPr>
              <w:t>s. (Our current Y6 cohort has a 16% pupil premium entitlement).</w:t>
            </w:r>
          </w:p>
          <w:p w14:paraId="34CC5826" w14:textId="77777777" w:rsidR="00B50FDB" w:rsidRDefault="00B50FDB" w:rsidP="00B50FDB">
            <w:pPr>
              <w:pStyle w:val="Normal1"/>
              <w:rPr>
                <w:rFonts w:ascii="Arial" w:hAnsi="Arial" w:cs="Arial"/>
                <w:sz w:val="18"/>
                <w:szCs w:val="18"/>
              </w:rPr>
            </w:pPr>
          </w:p>
          <w:p w14:paraId="1E5E7915" w14:textId="77777777" w:rsidR="00B50FDB" w:rsidRDefault="00B50FDB" w:rsidP="00B50FDB">
            <w:pPr>
              <w:pStyle w:val="Normal1"/>
              <w:rPr>
                <w:rFonts w:ascii="Arial" w:hAnsi="Arial" w:cs="Arial"/>
                <w:sz w:val="18"/>
                <w:szCs w:val="18"/>
              </w:rPr>
            </w:pPr>
            <w:r>
              <w:rPr>
                <w:rFonts w:ascii="Arial" w:hAnsi="Arial" w:cs="Arial"/>
                <w:sz w:val="18"/>
                <w:szCs w:val="18"/>
              </w:rPr>
              <w:t>Improve attainment and progress in reading, writing and maths across the school for pupils eligible for PP.</w:t>
            </w:r>
          </w:p>
          <w:p w14:paraId="2957D4DA" w14:textId="77777777" w:rsidR="00B50FDB" w:rsidRDefault="00B50FDB" w:rsidP="00B50FDB">
            <w:pPr>
              <w:pStyle w:val="Normal1"/>
              <w:rPr>
                <w:rFonts w:ascii="Arial" w:hAnsi="Arial" w:cs="Arial"/>
                <w:sz w:val="18"/>
                <w:szCs w:val="18"/>
              </w:rPr>
            </w:pPr>
          </w:p>
          <w:p w14:paraId="298D67D8" w14:textId="77777777" w:rsidR="000E5172" w:rsidRPr="0029002C" w:rsidRDefault="00B50FDB" w:rsidP="00B50FDB">
            <w:pPr>
              <w:pStyle w:val="Normal1"/>
              <w:rPr>
                <w:rFonts w:ascii="Arial" w:hAnsi="Arial" w:cs="Arial"/>
                <w:sz w:val="18"/>
                <w:szCs w:val="18"/>
              </w:rPr>
            </w:pPr>
            <w:r>
              <w:rPr>
                <w:rFonts w:ascii="Arial" w:hAnsi="Arial" w:cs="Arial"/>
                <w:sz w:val="18"/>
                <w:szCs w:val="18"/>
              </w:rPr>
              <w:t>Improve parental engagement and support to improve children’s approach to learning and show progression</w:t>
            </w:r>
          </w:p>
        </w:tc>
        <w:tc>
          <w:tcPr>
            <w:tcW w:w="1984" w:type="dxa"/>
            <w:tcMar>
              <w:top w:w="57" w:type="dxa"/>
              <w:bottom w:w="57" w:type="dxa"/>
            </w:tcMar>
          </w:tcPr>
          <w:p w14:paraId="30D5893C" w14:textId="77777777" w:rsidR="00B50FDB" w:rsidRPr="007E282C" w:rsidRDefault="00B50FDB" w:rsidP="00B50FDB">
            <w:pPr>
              <w:pStyle w:val="Normal1"/>
              <w:jc w:val="both"/>
              <w:rPr>
                <w:rFonts w:ascii="Arial" w:hAnsi="Arial" w:cs="Arial"/>
                <w:sz w:val="18"/>
                <w:szCs w:val="18"/>
              </w:rPr>
            </w:pPr>
            <w:r>
              <w:rPr>
                <w:rFonts w:ascii="Arial" w:hAnsi="Arial" w:cs="Arial"/>
                <w:sz w:val="18"/>
                <w:szCs w:val="18"/>
              </w:rPr>
              <w:t>Intervention groups run across school daily.</w:t>
            </w:r>
          </w:p>
          <w:p w14:paraId="0AFE8C61" w14:textId="77777777" w:rsidR="00B50FDB" w:rsidRDefault="00B50FDB" w:rsidP="00B50FDB">
            <w:pPr>
              <w:pStyle w:val="Normal1"/>
              <w:rPr>
                <w:rFonts w:ascii="Arial" w:hAnsi="Arial" w:cs="Arial"/>
                <w:sz w:val="18"/>
                <w:szCs w:val="18"/>
              </w:rPr>
            </w:pPr>
          </w:p>
          <w:p w14:paraId="625C26F3" w14:textId="77777777" w:rsidR="00B50FDB" w:rsidRDefault="00B50FDB" w:rsidP="00B50FDB">
            <w:pPr>
              <w:pStyle w:val="Normal1"/>
              <w:rPr>
                <w:rFonts w:ascii="Arial" w:hAnsi="Arial" w:cs="Arial"/>
                <w:sz w:val="18"/>
                <w:szCs w:val="18"/>
              </w:rPr>
            </w:pPr>
          </w:p>
          <w:p w14:paraId="1AC135B4" w14:textId="2812C283" w:rsidR="00B50FDB" w:rsidRDefault="00B50FDB" w:rsidP="00B50FDB">
            <w:pPr>
              <w:pStyle w:val="Normal1"/>
              <w:rPr>
                <w:rFonts w:ascii="Arial" w:hAnsi="Arial" w:cs="Arial"/>
                <w:sz w:val="18"/>
                <w:szCs w:val="18"/>
              </w:rPr>
            </w:pPr>
            <w:r>
              <w:rPr>
                <w:rFonts w:ascii="Arial" w:hAnsi="Arial" w:cs="Arial"/>
                <w:sz w:val="18"/>
                <w:szCs w:val="18"/>
              </w:rPr>
              <w:t>Precision Teaching</w:t>
            </w:r>
          </w:p>
          <w:p w14:paraId="0135F537" w14:textId="77777777" w:rsidR="00B50FDB" w:rsidRDefault="00B50FDB" w:rsidP="00B50FDB">
            <w:pPr>
              <w:pStyle w:val="Normal1"/>
              <w:rPr>
                <w:rFonts w:ascii="Arial" w:hAnsi="Arial" w:cs="Arial"/>
                <w:sz w:val="18"/>
                <w:szCs w:val="18"/>
              </w:rPr>
            </w:pPr>
          </w:p>
          <w:p w14:paraId="0E0CE2A6" w14:textId="77777777" w:rsidR="00B50FDB" w:rsidRDefault="00B50FDB" w:rsidP="00B50FDB">
            <w:pPr>
              <w:pStyle w:val="Normal1"/>
              <w:rPr>
                <w:rFonts w:ascii="Arial" w:hAnsi="Arial" w:cs="Arial"/>
                <w:sz w:val="18"/>
                <w:szCs w:val="18"/>
              </w:rPr>
            </w:pPr>
          </w:p>
          <w:p w14:paraId="6FE6B91F" w14:textId="652241F3" w:rsidR="00B50FDB" w:rsidRDefault="00B50FDB" w:rsidP="00B50FDB">
            <w:pPr>
              <w:pStyle w:val="Normal1"/>
              <w:rPr>
                <w:rFonts w:ascii="Arial" w:hAnsi="Arial" w:cs="Arial"/>
                <w:sz w:val="18"/>
                <w:szCs w:val="18"/>
              </w:rPr>
            </w:pPr>
            <w:r>
              <w:rPr>
                <w:rFonts w:ascii="Arial" w:hAnsi="Arial" w:cs="Arial"/>
                <w:sz w:val="18"/>
                <w:szCs w:val="18"/>
              </w:rPr>
              <w:t>Additional teacher for Y6 literacy lessons, allowing 3 groups</w:t>
            </w:r>
          </w:p>
          <w:p w14:paraId="0158BD3F" w14:textId="77777777" w:rsidR="00B50FDB" w:rsidRDefault="00B50FDB" w:rsidP="00B50FDB">
            <w:pPr>
              <w:pStyle w:val="Normal1"/>
              <w:rPr>
                <w:rFonts w:ascii="Arial" w:hAnsi="Arial" w:cs="Arial"/>
                <w:sz w:val="18"/>
                <w:szCs w:val="18"/>
              </w:rPr>
            </w:pPr>
          </w:p>
          <w:p w14:paraId="4460CB6A" w14:textId="77777777" w:rsidR="00B50FDB" w:rsidRDefault="00B50FDB" w:rsidP="00B50FDB">
            <w:pPr>
              <w:pStyle w:val="Normal1"/>
              <w:rPr>
                <w:rFonts w:ascii="Arial" w:hAnsi="Arial" w:cs="Arial"/>
                <w:sz w:val="18"/>
                <w:szCs w:val="18"/>
              </w:rPr>
            </w:pPr>
          </w:p>
          <w:p w14:paraId="50687DD2" w14:textId="77777777" w:rsidR="00B50FDB" w:rsidRDefault="00B50FDB" w:rsidP="00B50FDB">
            <w:pPr>
              <w:pStyle w:val="Normal1"/>
              <w:rPr>
                <w:rFonts w:ascii="Arial" w:hAnsi="Arial" w:cs="Arial"/>
                <w:sz w:val="18"/>
                <w:szCs w:val="18"/>
              </w:rPr>
            </w:pPr>
            <w:r>
              <w:rPr>
                <w:rFonts w:ascii="Arial" w:hAnsi="Arial" w:cs="Arial"/>
                <w:sz w:val="18"/>
                <w:szCs w:val="18"/>
              </w:rPr>
              <w:t xml:space="preserve">Additional member of staff in Y6 targeted maths group (1 teacher, 2 TA’s) </w:t>
            </w:r>
          </w:p>
          <w:p w14:paraId="53AFBE33" w14:textId="77777777" w:rsidR="00B50FDB" w:rsidRDefault="00B50FDB" w:rsidP="00B50FDB">
            <w:pPr>
              <w:pStyle w:val="Normal1"/>
              <w:rPr>
                <w:rFonts w:ascii="Arial" w:hAnsi="Arial" w:cs="Arial"/>
                <w:sz w:val="18"/>
                <w:szCs w:val="18"/>
              </w:rPr>
            </w:pPr>
          </w:p>
          <w:p w14:paraId="18208D5C" w14:textId="77777777" w:rsidR="00B50FDB" w:rsidRDefault="00B50FDB" w:rsidP="00B50FDB">
            <w:pPr>
              <w:pStyle w:val="Normal1"/>
              <w:rPr>
                <w:rFonts w:ascii="Arial" w:hAnsi="Arial" w:cs="Arial"/>
                <w:sz w:val="18"/>
                <w:szCs w:val="18"/>
              </w:rPr>
            </w:pPr>
          </w:p>
          <w:p w14:paraId="33DBCC4D" w14:textId="77777777" w:rsidR="00B50FDB" w:rsidRDefault="00B50FDB" w:rsidP="00B50FDB">
            <w:pPr>
              <w:pStyle w:val="Normal1"/>
              <w:rPr>
                <w:rFonts w:ascii="Arial" w:hAnsi="Arial" w:cs="Arial"/>
                <w:sz w:val="18"/>
                <w:szCs w:val="18"/>
              </w:rPr>
            </w:pPr>
            <w:r>
              <w:rPr>
                <w:rFonts w:ascii="Arial" w:hAnsi="Arial" w:cs="Arial"/>
                <w:sz w:val="18"/>
                <w:szCs w:val="18"/>
              </w:rPr>
              <w:t>Small booster groups after school from Spring term for all Y6 children for literacy and maths.</w:t>
            </w:r>
          </w:p>
          <w:p w14:paraId="12398390" w14:textId="77777777" w:rsidR="00B50FDB" w:rsidRDefault="00B50FDB" w:rsidP="00B50FDB">
            <w:pPr>
              <w:pStyle w:val="Normal1"/>
              <w:rPr>
                <w:rFonts w:ascii="Arial" w:hAnsi="Arial" w:cs="Arial"/>
                <w:sz w:val="18"/>
                <w:szCs w:val="18"/>
              </w:rPr>
            </w:pPr>
          </w:p>
          <w:p w14:paraId="4378D9C5" w14:textId="77777777" w:rsidR="00B50FDB" w:rsidRDefault="00B50FDB" w:rsidP="00B50FDB">
            <w:pPr>
              <w:pStyle w:val="Normal1"/>
              <w:rPr>
                <w:rFonts w:ascii="Arial" w:hAnsi="Arial" w:cs="Arial"/>
                <w:sz w:val="18"/>
                <w:szCs w:val="18"/>
              </w:rPr>
            </w:pPr>
          </w:p>
          <w:p w14:paraId="5A7EE4CD" w14:textId="77777777" w:rsidR="00B50FDB" w:rsidRDefault="00B50FDB" w:rsidP="00B50FDB">
            <w:pPr>
              <w:pStyle w:val="Normal1"/>
              <w:rPr>
                <w:rFonts w:ascii="Arial" w:hAnsi="Arial" w:cs="Arial"/>
                <w:sz w:val="18"/>
                <w:szCs w:val="18"/>
              </w:rPr>
            </w:pPr>
            <w:r>
              <w:rPr>
                <w:rFonts w:ascii="Arial" w:hAnsi="Arial" w:cs="Arial"/>
                <w:sz w:val="18"/>
                <w:szCs w:val="18"/>
              </w:rPr>
              <w:t>Target setting meeting for maths and literacy with every child in Y6 and their parent/carer at the beginning of Spring term</w:t>
            </w:r>
          </w:p>
          <w:p w14:paraId="511C67F6" w14:textId="77777777" w:rsidR="000E5172" w:rsidRPr="0029002C" w:rsidRDefault="000E5172">
            <w:pPr>
              <w:pStyle w:val="Normal1"/>
              <w:rPr>
                <w:rFonts w:ascii="Arial" w:hAnsi="Arial" w:cs="Arial"/>
                <w:sz w:val="18"/>
                <w:szCs w:val="18"/>
              </w:rPr>
            </w:pPr>
          </w:p>
        </w:tc>
        <w:tc>
          <w:tcPr>
            <w:tcW w:w="4253" w:type="dxa"/>
            <w:tcMar>
              <w:top w:w="57" w:type="dxa"/>
              <w:bottom w:w="57" w:type="dxa"/>
            </w:tcMar>
          </w:tcPr>
          <w:p w14:paraId="2B60C04B" w14:textId="77777777" w:rsidR="00F2144C" w:rsidRDefault="00855BFA" w:rsidP="00F2144C">
            <w:pPr>
              <w:pStyle w:val="Normal1"/>
              <w:rPr>
                <w:rFonts w:ascii="Arial" w:hAnsi="Arial" w:cs="Arial"/>
                <w:b/>
                <w:color w:val="auto"/>
                <w:sz w:val="18"/>
                <w:szCs w:val="18"/>
                <w:u w:val="single"/>
              </w:rPr>
            </w:pPr>
            <w:r w:rsidRPr="00855BFA">
              <w:rPr>
                <w:rFonts w:ascii="Arial" w:hAnsi="Arial" w:cs="Arial"/>
                <w:b/>
                <w:color w:val="FF0000"/>
                <w:sz w:val="18"/>
                <w:szCs w:val="18"/>
              </w:rPr>
              <w:t>No data for 2019-20 linked to COVID-19, national lockdown and closure of schools.</w:t>
            </w:r>
            <w:r w:rsidR="00F2144C">
              <w:rPr>
                <w:rFonts w:ascii="Arial" w:hAnsi="Arial" w:cs="Arial"/>
                <w:b/>
                <w:color w:val="auto"/>
                <w:sz w:val="18"/>
                <w:szCs w:val="18"/>
                <w:u w:val="single"/>
              </w:rPr>
              <w:t xml:space="preserve"> </w:t>
            </w:r>
          </w:p>
          <w:p w14:paraId="3EE66739" w14:textId="77777777" w:rsidR="00F2144C" w:rsidRDefault="00F2144C" w:rsidP="00F2144C">
            <w:pPr>
              <w:pStyle w:val="Normal1"/>
              <w:rPr>
                <w:rFonts w:ascii="Arial" w:hAnsi="Arial" w:cs="Arial"/>
                <w:b/>
                <w:color w:val="auto"/>
                <w:sz w:val="18"/>
                <w:szCs w:val="18"/>
                <w:u w:val="single"/>
              </w:rPr>
            </w:pPr>
          </w:p>
          <w:p w14:paraId="0CD47968" w14:textId="39BDBC1D" w:rsidR="00F2144C" w:rsidRDefault="00F2144C" w:rsidP="00F2144C">
            <w:pPr>
              <w:pStyle w:val="Normal1"/>
              <w:rPr>
                <w:rFonts w:ascii="Arial" w:hAnsi="Arial" w:cs="Arial"/>
                <w:b/>
                <w:color w:val="auto"/>
                <w:sz w:val="18"/>
                <w:szCs w:val="18"/>
                <w:u w:val="single"/>
              </w:rPr>
            </w:pPr>
            <w:r>
              <w:rPr>
                <w:rFonts w:ascii="Arial" w:hAnsi="Arial" w:cs="Arial"/>
                <w:b/>
                <w:color w:val="auto"/>
                <w:sz w:val="18"/>
                <w:szCs w:val="18"/>
                <w:u w:val="single"/>
              </w:rPr>
              <w:t>Most recent validated data (2019)</w:t>
            </w:r>
          </w:p>
          <w:p w14:paraId="4E4233D7" w14:textId="1D1DD9C9" w:rsidR="00F2144C" w:rsidRDefault="00F2144C" w:rsidP="00F2144C">
            <w:pPr>
              <w:pStyle w:val="Normal1"/>
              <w:rPr>
                <w:rFonts w:ascii="Arial" w:hAnsi="Arial" w:cs="Arial"/>
                <w:color w:val="auto"/>
                <w:sz w:val="18"/>
                <w:szCs w:val="18"/>
              </w:rPr>
            </w:pPr>
            <w:r>
              <w:rPr>
                <w:rFonts w:ascii="Arial" w:hAnsi="Arial" w:cs="Arial"/>
                <w:color w:val="auto"/>
                <w:sz w:val="18"/>
                <w:szCs w:val="18"/>
              </w:rPr>
              <w:t xml:space="preserve">End of KS2 disadvantaged results 2019 were 67% reading, 67% writing, 83% maths, 83% GPAS and 67% RWM combined </w:t>
            </w:r>
          </w:p>
          <w:p w14:paraId="1D38C23F" w14:textId="2580B6A4" w:rsidR="00F2144C" w:rsidRDefault="00F2144C" w:rsidP="00F2144C">
            <w:pPr>
              <w:pStyle w:val="Normal1"/>
              <w:rPr>
                <w:rFonts w:ascii="Arial" w:hAnsi="Arial" w:cs="Arial"/>
                <w:color w:val="auto"/>
                <w:sz w:val="18"/>
                <w:szCs w:val="18"/>
              </w:rPr>
            </w:pPr>
          </w:p>
          <w:p w14:paraId="55EB7D8E" w14:textId="77777777" w:rsidR="00F2144C" w:rsidRDefault="00F2144C" w:rsidP="00F2144C">
            <w:pPr>
              <w:pStyle w:val="Normal1"/>
              <w:rPr>
                <w:rFonts w:ascii="Arial" w:hAnsi="Arial" w:cs="Arial"/>
                <w:color w:val="auto"/>
                <w:sz w:val="18"/>
                <w:szCs w:val="18"/>
              </w:rPr>
            </w:pPr>
          </w:p>
          <w:p w14:paraId="24BF9623" w14:textId="77777777" w:rsidR="00F2144C" w:rsidRDefault="00F2144C" w:rsidP="00F2144C">
            <w:pPr>
              <w:pStyle w:val="Normal1"/>
              <w:rPr>
                <w:rFonts w:ascii="Arial" w:hAnsi="Arial" w:cs="Arial"/>
                <w:color w:val="auto"/>
                <w:sz w:val="18"/>
                <w:szCs w:val="18"/>
              </w:rPr>
            </w:pPr>
            <w:r>
              <w:rPr>
                <w:rFonts w:ascii="Arial" w:hAnsi="Arial" w:cs="Arial"/>
                <w:color w:val="auto"/>
                <w:sz w:val="18"/>
                <w:szCs w:val="18"/>
              </w:rPr>
              <w:t xml:space="preserve">End of KS1 disadvantaged results 2019 (6 pupils) were 50% reading, 33% writing, 33% maths and 33% RWM combined. </w:t>
            </w:r>
          </w:p>
          <w:p w14:paraId="0EEBC056" w14:textId="5CCBADA0" w:rsidR="000E5172" w:rsidRDefault="000E5172">
            <w:pPr>
              <w:pStyle w:val="Normal1"/>
              <w:rPr>
                <w:rFonts w:ascii="Arial" w:hAnsi="Arial" w:cs="Arial"/>
                <w:b/>
                <w:color w:val="FF0000"/>
                <w:sz w:val="18"/>
                <w:szCs w:val="18"/>
              </w:rPr>
            </w:pPr>
          </w:p>
          <w:p w14:paraId="46DEBC7E" w14:textId="77777777" w:rsidR="00F2144C" w:rsidRDefault="00F2144C">
            <w:pPr>
              <w:pStyle w:val="Normal1"/>
              <w:rPr>
                <w:rFonts w:ascii="Arial" w:hAnsi="Arial" w:cs="Arial"/>
                <w:b/>
                <w:color w:val="FF0000"/>
                <w:sz w:val="18"/>
                <w:szCs w:val="18"/>
              </w:rPr>
            </w:pPr>
          </w:p>
          <w:p w14:paraId="1CA57D1E" w14:textId="77777777" w:rsidR="00F2144C" w:rsidRDefault="00F2144C">
            <w:pPr>
              <w:pStyle w:val="Normal1"/>
              <w:rPr>
                <w:rFonts w:ascii="Arial" w:hAnsi="Arial" w:cs="Arial"/>
                <w:sz w:val="18"/>
                <w:szCs w:val="18"/>
              </w:rPr>
            </w:pPr>
          </w:p>
          <w:p w14:paraId="6B5D8AC9" w14:textId="77777777" w:rsidR="00F2144C" w:rsidRDefault="00F2144C">
            <w:pPr>
              <w:pStyle w:val="Normal1"/>
              <w:rPr>
                <w:rFonts w:ascii="Arial" w:hAnsi="Arial" w:cs="Arial"/>
                <w:sz w:val="18"/>
                <w:szCs w:val="18"/>
              </w:rPr>
            </w:pPr>
          </w:p>
          <w:p w14:paraId="31B2B932" w14:textId="77777777" w:rsidR="00F2144C" w:rsidRDefault="00F2144C">
            <w:pPr>
              <w:pStyle w:val="Normal1"/>
              <w:rPr>
                <w:rFonts w:ascii="Arial" w:hAnsi="Arial" w:cs="Arial"/>
                <w:sz w:val="18"/>
                <w:szCs w:val="18"/>
              </w:rPr>
            </w:pPr>
          </w:p>
          <w:p w14:paraId="7529F3E1" w14:textId="77777777" w:rsidR="00F2144C" w:rsidRDefault="00F2144C">
            <w:pPr>
              <w:pStyle w:val="Normal1"/>
              <w:rPr>
                <w:rFonts w:ascii="Arial" w:hAnsi="Arial" w:cs="Arial"/>
                <w:sz w:val="18"/>
                <w:szCs w:val="18"/>
              </w:rPr>
            </w:pPr>
          </w:p>
          <w:p w14:paraId="29EFE03C" w14:textId="77777777" w:rsidR="00F2144C" w:rsidRDefault="00F2144C">
            <w:pPr>
              <w:pStyle w:val="Normal1"/>
              <w:rPr>
                <w:rFonts w:ascii="Arial" w:hAnsi="Arial" w:cs="Arial"/>
                <w:sz w:val="18"/>
                <w:szCs w:val="18"/>
              </w:rPr>
            </w:pPr>
          </w:p>
          <w:p w14:paraId="54C0E4E1" w14:textId="77777777" w:rsidR="00F2144C" w:rsidRDefault="00F2144C">
            <w:pPr>
              <w:pStyle w:val="Normal1"/>
              <w:rPr>
                <w:rFonts w:ascii="Arial" w:hAnsi="Arial" w:cs="Arial"/>
                <w:sz w:val="18"/>
                <w:szCs w:val="18"/>
              </w:rPr>
            </w:pPr>
          </w:p>
          <w:p w14:paraId="750CE86B" w14:textId="77777777" w:rsidR="00F2144C" w:rsidRDefault="00F2144C">
            <w:pPr>
              <w:pStyle w:val="Normal1"/>
              <w:rPr>
                <w:rFonts w:ascii="Arial" w:hAnsi="Arial" w:cs="Arial"/>
                <w:sz w:val="18"/>
                <w:szCs w:val="18"/>
              </w:rPr>
            </w:pPr>
          </w:p>
          <w:p w14:paraId="467F4423" w14:textId="77777777" w:rsidR="00F2144C" w:rsidRDefault="00F2144C">
            <w:pPr>
              <w:pStyle w:val="Normal1"/>
              <w:rPr>
                <w:rFonts w:ascii="Arial" w:hAnsi="Arial" w:cs="Arial"/>
                <w:sz w:val="18"/>
                <w:szCs w:val="18"/>
              </w:rPr>
            </w:pPr>
          </w:p>
          <w:p w14:paraId="1DE21023" w14:textId="77777777" w:rsidR="00F2144C" w:rsidRDefault="00F2144C">
            <w:pPr>
              <w:pStyle w:val="Normal1"/>
              <w:rPr>
                <w:rFonts w:ascii="Arial" w:hAnsi="Arial" w:cs="Arial"/>
                <w:sz w:val="18"/>
                <w:szCs w:val="18"/>
              </w:rPr>
            </w:pPr>
            <w:r>
              <w:rPr>
                <w:rFonts w:ascii="Arial" w:hAnsi="Arial" w:cs="Arial"/>
                <w:sz w:val="18"/>
                <w:szCs w:val="18"/>
              </w:rPr>
              <w:t>This did not take place due to COVID-19.</w:t>
            </w:r>
          </w:p>
          <w:p w14:paraId="6A689A37" w14:textId="77777777" w:rsidR="00F2144C" w:rsidRDefault="00F2144C">
            <w:pPr>
              <w:pStyle w:val="Normal1"/>
              <w:rPr>
                <w:rFonts w:ascii="Arial" w:hAnsi="Arial" w:cs="Arial"/>
                <w:sz w:val="18"/>
                <w:szCs w:val="18"/>
              </w:rPr>
            </w:pPr>
          </w:p>
          <w:p w14:paraId="43373F3D" w14:textId="77777777" w:rsidR="00F2144C" w:rsidRDefault="00F2144C">
            <w:pPr>
              <w:pStyle w:val="Normal1"/>
              <w:rPr>
                <w:rFonts w:ascii="Arial" w:hAnsi="Arial" w:cs="Arial"/>
                <w:sz w:val="18"/>
                <w:szCs w:val="18"/>
              </w:rPr>
            </w:pPr>
          </w:p>
          <w:p w14:paraId="48A41786" w14:textId="77777777" w:rsidR="00F2144C" w:rsidRDefault="00F2144C">
            <w:pPr>
              <w:pStyle w:val="Normal1"/>
              <w:rPr>
                <w:rFonts w:ascii="Arial" w:hAnsi="Arial" w:cs="Arial"/>
                <w:sz w:val="18"/>
                <w:szCs w:val="18"/>
              </w:rPr>
            </w:pPr>
          </w:p>
          <w:p w14:paraId="2EDAB4E6" w14:textId="77777777" w:rsidR="00F2144C" w:rsidRDefault="00F2144C">
            <w:pPr>
              <w:pStyle w:val="Normal1"/>
              <w:rPr>
                <w:rFonts w:ascii="Arial" w:hAnsi="Arial" w:cs="Arial"/>
                <w:sz w:val="18"/>
                <w:szCs w:val="18"/>
              </w:rPr>
            </w:pPr>
          </w:p>
          <w:p w14:paraId="09560A43" w14:textId="77777777" w:rsidR="00F2144C" w:rsidRDefault="00F2144C">
            <w:pPr>
              <w:pStyle w:val="Normal1"/>
              <w:rPr>
                <w:rFonts w:ascii="Arial" w:hAnsi="Arial" w:cs="Arial"/>
                <w:sz w:val="18"/>
                <w:szCs w:val="18"/>
              </w:rPr>
            </w:pPr>
          </w:p>
          <w:p w14:paraId="21FC8BA5" w14:textId="77777777" w:rsidR="00F2144C" w:rsidRDefault="00F2144C">
            <w:pPr>
              <w:pStyle w:val="Normal1"/>
              <w:rPr>
                <w:rFonts w:ascii="Arial" w:hAnsi="Arial" w:cs="Arial"/>
                <w:sz w:val="18"/>
                <w:szCs w:val="18"/>
              </w:rPr>
            </w:pPr>
          </w:p>
          <w:p w14:paraId="49CD19E4" w14:textId="12211111" w:rsidR="00F2144C" w:rsidRPr="0029002C" w:rsidRDefault="00F2144C">
            <w:pPr>
              <w:pStyle w:val="Normal1"/>
              <w:rPr>
                <w:rFonts w:ascii="Arial" w:hAnsi="Arial" w:cs="Arial"/>
                <w:sz w:val="18"/>
                <w:szCs w:val="18"/>
              </w:rPr>
            </w:pPr>
            <w:r>
              <w:rPr>
                <w:rFonts w:ascii="Arial" w:hAnsi="Arial" w:cs="Arial"/>
                <w:sz w:val="18"/>
                <w:szCs w:val="18"/>
              </w:rPr>
              <w:t>This did not take place due to COVID-19.</w:t>
            </w:r>
          </w:p>
        </w:tc>
        <w:tc>
          <w:tcPr>
            <w:tcW w:w="5103" w:type="dxa"/>
            <w:tcMar>
              <w:top w:w="57" w:type="dxa"/>
              <w:bottom w:w="57" w:type="dxa"/>
            </w:tcMar>
          </w:tcPr>
          <w:p w14:paraId="5C670B48" w14:textId="77777777" w:rsidR="000E5172" w:rsidRDefault="00855BFA">
            <w:pPr>
              <w:pStyle w:val="Normal1"/>
              <w:rPr>
                <w:rFonts w:ascii="Arial" w:hAnsi="Arial" w:cs="Arial"/>
                <w:b/>
                <w:color w:val="FF0000"/>
                <w:sz w:val="18"/>
                <w:szCs w:val="18"/>
              </w:rPr>
            </w:pPr>
            <w:r w:rsidRPr="00855BFA">
              <w:rPr>
                <w:rFonts w:ascii="Arial" w:hAnsi="Arial" w:cs="Arial"/>
                <w:b/>
                <w:color w:val="FF0000"/>
                <w:sz w:val="18"/>
                <w:szCs w:val="18"/>
              </w:rPr>
              <w:t>No data for 2019-20 linked to COVID-19, national lockdown and closure of schools.</w:t>
            </w:r>
          </w:p>
          <w:p w14:paraId="78289F9F" w14:textId="77777777" w:rsidR="00780DBA" w:rsidRDefault="00780DBA">
            <w:pPr>
              <w:pStyle w:val="Normal1"/>
              <w:rPr>
                <w:rFonts w:ascii="Arial" w:hAnsi="Arial" w:cs="Arial"/>
                <w:b/>
                <w:color w:val="FF0000"/>
                <w:sz w:val="18"/>
                <w:szCs w:val="18"/>
              </w:rPr>
            </w:pPr>
          </w:p>
          <w:p w14:paraId="49808821" w14:textId="167C9CEE" w:rsidR="00780DBA" w:rsidRPr="0029002C" w:rsidRDefault="00694428">
            <w:pPr>
              <w:pStyle w:val="Normal1"/>
              <w:rPr>
                <w:rFonts w:ascii="Arial" w:hAnsi="Arial" w:cs="Arial"/>
                <w:sz w:val="18"/>
                <w:szCs w:val="18"/>
              </w:rPr>
            </w:pPr>
            <w:r>
              <w:rPr>
                <w:rFonts w:ascii="Arial" w:hAnsi="Arial" w:cs="Arial"/>
                <w:sz w:val="18"/>
                <w:szCs w:val="18"/>
              </w:rPr>
              <w:t>All of these approaches will be repeated in 2020-2021.</w:t>
            </w:r>
          </w:p>
        </w:tc>
        <w:tc>
          <w:tcPr>
            <w:tcW w:w="1417" w:type="dxa"/>
          </w:tcPr>
          <w:p w14:paraId="62F32D15" w14:textId="77777777" w:rsidR="000E5172" w:rsidRPr="0029002C" w:rsidRDefault="001F3186">
            <w:pPr>
              <w:pStyle w:val="Normal1"/>
              <w:rPr>
                <w:rFonts w:ascii="Arial" w:hAnsi="Arial" w:cs="Arial"/>
                <w:sz w:val="18"/>
                <w:szCs w:val="18"/>
              </w:rPr>
            </w:pPr>
            <w:r>
              <w:rPr>
                <w:rFonts w:ascii="Arial" w:hAnsi="Arial" w:cs="Arial"/>
                <w:b/>
                <w:color w:val="FF0000"/>
                <w:sz w:val="18"/>
                <w:szCs w:val="18"/>
              </w:rPr>
              <w:t>Full costs cannot be obtained due to COVID-19, lockdown and school closure.</w:t>
            </w:r>
          </w:p>
        </w:tc>
      </w:tr>
      <w:tr w:rsidR="000E5172" w14:paraId="4452AC7E" w14:textId="77777777">
        <w:trPr>
          <w:trHeight w:val="300"/>
        </w:trPr>
        <w:tc>
          <w:tcPr>
            <w:tcW w:w="14992" w:type="dxa"/>
            <w:gridSpan w:val="5"/>
            <w:tcMar>
              <w:top w:w="57" w:type="dxa"/>
              <w:bottom w:w="57" w:type="dxa"/>
            </w:tcMar>
          </w:tcPr>
          <w:p w14:paraId="1E76882B" w14:textId="77777777" w:rsidR="000E5172" w:rsidRPr="0029002C" w:rsidRDefault="000E5172" w:rsidP="0029002C">
            <w:pPr>
              <w:pStyle w:val="Normal1"/>
              <w:numPr>
                <w:ilvl w:val="0"/>
                <w:numId w:val="4"/>
              </w:numPr>
              <w:ind w:left="426" w:hanging="142"/>
              <w:rPr>
                <w:rFonts w:ascii="Arial" w:hAnsi="Arial" w:cs="Arial"/>
              </w:rPr>
            </w:pPr>
            <w:r w:rsidRPr="0029002C">
              <w:rPr>
                <w:rFonts w:ascii="Arial" w:hAnsi="Arial" w:cs="Arial"/>
                <w:b/>
                <w:bCs/>
              </w:rPr>
              <w:lastRenderedPageBreak/>
              <w:t>Other approaches</w:t>
            </w:r>
          </w:p>
        </w:tc>
      </w:tr>
      <w:tr w:rsidR="000E5172" w14:paraId="566B5E2E" w14:textId="77777777">
        <w:tc>
          <w:tcPr>
            <w:tcW w:w="2235" w:type="dxa"/>
            <w:tcMar>
              <w:top w:w="57" w:type="dxa"/>
              <w:bottom w:w="57" w:type="dxa"/>
            </w:tcMar>
          </w:tcPr>
          <w:p w14:paraId="32B03391" w14:textId="77777777" w:rsidR="000E5172" w:rsidRPr="0029002C" w:rsidRDefault="000E5172">
            <w:pPr>
              <w:pStyle w:val="Normal1"/>
              <w:rPr>
                <w:rFonts w:ascii="Arial" w:hAnsi="Arial" w:cs="Arial"/>
              </w:rPr>
            </w:pPr>
            <w:r w:rsidRPr="0029002C">
              <w:rPr>
                <w:rFonts w:ascii="Arial" w:hAnsi="Arial" w:cs="Arial"/>
                <w:b/>
                <w:bCs/>
              </w:rPr>
              <w:t>Desired outcome</w:t>
            </w:r>
          </w:p>
        </w:tc>
        <w:tc>
          <w:tcPr>
            <w:tcW w:w="1984" w:type="dxa"/>
            <w:tcMar>
              <w:top w:w="57" w:type="dxa"/>
              <w:bottom w:w="57" w:type="dxa"/>
            </w:tcMar>
          </w:tcPr>
          <w:p w14:paraId="2CB71AB1" w14:textId="77777777" w:rsidR="000E5172" w:rsidRPr="0029002C" w:rsidRDefault="000E5172">
            <w:pPr>
              <w:pStyle w:val="Normal1"/>
              <w:rPr>
                <w:rFonts w:ascii="Arial" w:hAnsi="Arial" w:cs="Arial"/>
              </w:rPr>
            </w:pPr>
            <w:r w:rsidRPr="0029002C">
              <w:rPr>
                <w:rFonts w:ascii="Arial" w:hAnsi="Arial" w:cs="Arial"/>
                <w:b/>
                <w:bCs/>
              </w:rPr>
              <w:t>Chosen action/approach</w:t>
            </w:r>
          </w:p>
        </w:tc>
        <w:tc>
          <w:tcPr>
            <w:tcW w:w="4253" w:type="dxa"/>
            <w:tcMar>
              <w:top w:w="57" w:type="dxa"/>
              <w:bottom w:w="57" w:type="dxa"/>
            </w:tcMar>
          </w:tcPr>
          <w:p w14:paraId="0787CA0D" w14:textId="77777777" w:rsidR="000E5172" w:rsidRPr="0029002C" w:rsidRDefault="000E5172">
            <w:pPr>
              <w:pStyle w:val="Normal1"/>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14:paraId="7F5F0EB7" w14:textId="77777777" w:rsidR="000E5172" w:rsidRPr="0029002C" w:rsidRDefault="000E5172">
            <w:pPr>
              <w:pStyle w:val="Normal1"/>
              <w:rPr>
                <w:rFonts w:ascii="Arial" w:hAnsi="Arial" w:cs="Arial"/>
              </w:rPr>
            </w:pPr>
            <w:r w:rsidRPr="0029002C">
              <w:rPr>
                <w:rFonts w:ascii="Arial" w:hAnsi="Arial" w:cs="Arial"/>
                <w:b/>
                <w:bCs/>
              </w:rPr>
              <w:t xml:space="preserve">Lessons learned </w:t>
            </w:r>
          </w:p>
          <w:p w14:paraId="7CC472F2" w14:textId="77777777" w:rsidR="000E5172" w:rsidRPr="0029002C" w:rsidRDefault="000E5172">
            <w:pPr>
              <w:pStyle w:val="Normal1"/>
              <w:rPr>
                <w:rFonts w:ascii="Arial" w:hAnsi="Arial" w:cs="Arial"/>
              </w:rPr>
            </w:pPr>
            <w:r w:rsidRPr="0029002C">
              <w:rPr>
                <w:rFonts w:ascii="Arial" w:hAnsi="Arial" w:cs="Arial"/>
              </w:rPr>
              <w:t>(and whether you will continue with this approach)</w:t>
            </w:r>
          </w:p>
        </w:tc>
        <w:tc>
          <w:tcPr>
            <w:tcW w:w="1417" w:type="dxa"/>
          </w:tcPr>
          <w:p w14:paraId="177AA07B" w14:textId="77777777" w:rsidR="000E5172" w:rsidRPr="0029002C" w:rsidRDefault="000E5172">
            <w:pPr>
              <w:pStyle w:val="Normal1"/>
              <w:rPr>
                <w:rFonts w:ascii="Arial" w:hAnsi="Arial" w:cs="Arial"/>
              </w:rPr>
            </w:pPr>
            <w:r w:rsidRPr="0029002C">
              <w:rPr>
                <w:rFonts w:ascii="Arial" w:hAnsi="Arial" w:cs="Arial"/>
                <w:b/>
                <w:bCs/>
              </w:rPr>
              <w:t>Cost</w:t>
            </w:r>
          </w:p>
        </w:tc>
      </w:tr>
      <w:tr w:rsidR="000E5172" w14:paraId="50858655" w14:textId="77777777">
        <w:trPr>
          <w:trHeight w:val="380"/>
        </w:trPr>
        <w:tc>
          <w:tcPr>
            <w:tcW w:w="2235" w:type="dxa"/>
            <w:tcMar>
              <w:top w:w="57" w:type="dxa"/>
              <w:bottom w:w="57" w:type="dxa"/>
            </w:tcMar>
          </w:tcPr>
          <w:p w14:paraId="70090032" w14:textId="77777777" w:rsidR="00B50FDB" w:rsidRDefault="00B50FDB" w:rsidP="00B50FDB">
            <w:pPr>
              <w:pStyle w:val="Normal1"/>
              <w:rPr>
                <w:rFonts w:ascii="Arial" w:hAnsi="Arial" w:cs="Arial"/>
                <w:sz w:val="18"/>
                <w:szCs w:val="18"/>
              </w:rPr>
            </w:pPr>
            <w:r>
              <w:rPr>
                <w:rFonts w:ascii="Arial" w:hAnsi="Arial" w:cs="Arial"/>
                <w:sz w:val="18"/>
                <w:szCs w:val="18"/>
              </w:rPr>
              <w:t>Continue to improve children’s mental health and wellbeing.  This will be measured by a drop in the number of children displaying difficulties through behaviours, requiring on-going emotional support and through reported improvement in performance within class.</w:t>
            </w:r>
          </w:p>
          <w:p w14:paraId="2459772D" w14:textId="77777777" w:rsidR="00B50FDB" w:rsidRDefault="00B50FDB" w:rsidP="00B50FDB">
            <w:pPr>
              <w:pStyle w:val="Normal1"/>
              <w:rPr>
                <w:rFonts w:ascii="Arial" w:hAnsi="Arial" w:cs="Arial"/>
                <w:sz w:val="18"/>
                <w:szCs w:val="18"/>
              </w:rPr>
            </w:pPr>
          </w:p>
          <w:p w14:paraId="173DBA50" w14:textId="77777777" w:rsidR="00B50FDB" w:rsidRDefault="00B50FDB" w:rsidP="00B50FDB">
            <w:pPr>
              <w:pStyle w:val="Normal1"/>
              <w:rPr>
                <w:rFonts w:ascii="Arial" w:hAnsi="Arial" w:cs="Arial"/>
                <w:sz w:val="18"/>
                <w:szCs w:val="18"/>
              </w:rPr>
            </w:pPr>
          </w:p>
          <w:p w14:paraId="3621550C" w14:textId="77777777" w:rsidR="000E5172" w:rsidRPr="0029002C" w:rsidRDefault="00B50FDB" w:rsidP="00B50FDB">
            <w:pPr>
              <w:pStyle w:val="Normal1"/>
              <w:rPr>
                <w:rFonts w:ascii="Arial" w:hAnsi="Arial" w:cs="Arial"/>
                <w:sz w:val="18"/>
                <w:szCs w:val="18"/>
              </w:rPr>
            </w:pPr>
            <w:r>
              <w:rPr>
                <w:rFonts w:ascii="Arial" w:hAnsi="Arial" w:cs="Arial"/>
                <w:sz w:val="18"/>
                <w:szCs w:val="18"/>
              </w:rPr>
              <w:t>Improve parental engagement and support to improve children’s approach to learning and show progression.</w:t>
            </w:r>
          </w:p>
        </w:tc>
        <w:tc>
          <w:tcPr>
            <w:tcW w:w="1984" w:type="dxa"/>
            <w:tcMar>
              <w:top w:w="57" w:type="dxa"/>
              <w:bottom w:w="57" w:type="dxa"/>
            </w:tcMar>
          </w:tcPr>
          <w:p w14:paraId="37C879DD" w14:textId="77777777" w:rsidR="00B50FDB" w:rsidRDefault="00B50FDB" w:rsidP="00B50FDB">
            <w:pPr>
              <w:pStyle w:val="Normal1"/>
              <w:rPr>
                <w:rFonts w:ascii="Arial" w:hAnsi="Arial" w:cs="Arial"/>
                <w:sz w:val="18"/>
                <w:szCs w:val="18"/>
              </w:rPr>
            </w:pPr>
            <w:r>
              <w:rPr>
                <w:rFonts w:ascii="Arial" w:hAnsi="Arial" w:cs="Arial"/>
                <w:sz w:val="18"/>
                <w:szCs w:val="18"/>
              </w:rPr>
              <w:t xml:space="preserve">Thrive will take place with individuals and in Spring term the Thrive Approach will be introduced across all classes. </w:t>
            </w:r>
          </w:p>
          <w:p w14:paraId="20F7D839" w14:textId="77777777" w:rsidR="00B50FDB" w:rsidRDefault="00B50FDB" w:rsidP="00B50FDB">
            <w:pPr>
              <w:pStyle w:val="Normal1"/>
              <w:rPr>
                <w:rFonts w:ascii="Arial" w:hAnsi="Arial" w:cs="Arial"/>
                <w:sz w:val="18"/>
                <w:szCs w:val="18"/>
              </w:rPr>
            </w:pPr>
          </w:p>
          <w:p w14:paraId="5F2EBA61" w14:textId="77777777" w:rsidR="00B50FDB" w:rsidRDefault="00B50FDB" w:rsidP="00B50FDB">
            <w:pPr>
              <w:pStyle w:val="Normal1"/>
              <w:rPr>
                <w:rFonts w:ascii="Arial" w:hAnsi="Arial" w:cs="Arial"/>
                <w:sz w:val="18"/>
                <w:szCs w:val="18"/>
              </w:rPr>
            </w:pPr>
            <w:r>
              <w:rPr>
                <w:rFonts w:ascii="Arial" w:hAnsi="Arial" w:cs="Arial"/>
                <w:sz w:val="18"/>
                <w:szCs w:val="18"/>
              </w:rPr>
              <w:t xml:space="preserve">The Wellbeing Award strategies put into place 2018-19 will continue.  </w:t>
            </w:r>
          </w:p>
          <w:p w14:paraId="1EB0F382" w14:textId="77777777" w:rsidR="00B50FDB" w:rsidRDefault="00B50FDB" w:rsidP="00B50FDB">
            <w:pPr>
              <w:pStyle w:val="Normal1"/>
              <w:rPr>
                <w:rFonts w:ascii="Arial" w:hAnsi="Arial" w:cs="Arial"/>
                <w:sz w:val="18"/>
                <w:szCs w:val="18"/>
              </w:rPr>
            </w:pPr>
          </w:p>
          <w:p w14:paraId="057A74A8" w14:textId="77777777" w:rsidR="00B50FDB" w:rsidRDefault="00B50FDB" w:rsidP="00B50FDB">
            <w:pPr>
              <w:pStyle w:val="Normal1"/>
              <w:rPr>
                <w:rFonts w:ascii="Arial" w:hAnsi="Arial" w:cs="Arial"/>
                <w:sz w:val="18"/>
                <w:szCs w:val="18"/>
              </w:rPr>
            </w:pPr>
          </w:p>
          <w:p w14:paraId="62B5C546" w14:textId="77777777" w:rsidR="00B50FDB" w:rsidRDefault="00B50FDB" w:rsidP="00B50FDB">
            <w:pPr>
              <w:pStyle w:val="Normal1"/>
              <w:rPr>
                <w:rFonts w:ascii="Arial" w:hAnsi="Arial" w:cs="Arial"/>
                <w:sz w:val="18"/>
                <w:szCs w:val="18"/>
              </w:rPr>
            </w:pPr>
            <w:r>
              <w:rPr>
                <w:rFonts w:ascii="Arial" w:hAnsi="Arial" w:cs="Arial"/>
                <w:sz w:val="18"/>
                <w:szCs w:val="18"/>
              </w:rPr>
              <w:t>Weekly Drop-in sessions for children and parents to discuss any issues or concerns</w:t>
            </w:r>
          </w:p>
          <w:p w14:paraId="725E0B7B" w14:textId="77777777" w:rsidR="00B50FDB" w:rsidRDefault="00B50FDB" w:rsidP="00B50FDB">
            <w:pPr>
              <w:pStyle w:val="Normal1"/>
              <w:rPr>
                <w:rFonts w:ascii="Arial" w:hAnsi="Arial" w:cs="Arial"/>
                <w:sz w:val="18"/>
                <w:szCs w:val="18"/>
              </w:rPr>
            </w:pPr>
          </w:p>
          <w:p w14:paraId="1CEB73F5" w14:textId="77777777" w:rsidR="00B50FDB" w:rsidRDefault="00B50FDB" w:rsidP="00B50FDB">
            <w:pPr>
              <w:pStyle w:val="Normal1"/>
              <w:rPr>
                <w:rFonts w:ascii="Arial" w:hAnsi="Arial" w:cs="Arial"/>
                <w:sz w:val="18"/>
                <w:szCs w:val="18"/>
              </w:rPr>
            </w:pPr>
          </w:p>
          <w:p w14:paraId="0FCC44AA" w14:textId="77777777" w:rsidR="00B50FDB" w:rsidRDefault="00B50FDB" w:rsidP="00B50FDB">
            <w:pPr>
              <w:pStyle w:val="Normal1"/>
              <w:rPr>
                <w:rFonts w:ascii="Arial" w:hAnsi="Arial" w:cs="Arial"/>
                <w:sz w:val="18"/>
                <w:szCs w:val="18"/>
              </w:rPr>
            </w:pPr>
            <w:r>
              <w:rPr>
                <w:rFonts w:ascii="Arial" w:hAnsi="Arial" w:cs="Arial"/>
                <w:sz w:val="18"/>
                <w:szCs w:val="18"/>
              </w:rPr>
              <w:t xml:space="preserve">The use of Counselling services, where appropriate and if available. </w:t>
            </w:r>
          </w:p>
          <w:p w14:paraId="2A72EC40" w14:textId="77777777" w:rsidR="00B50FDB" w:rsidRDefault="00B50FDB" w:rsidP="00B50FDB">
            <w:pPr>
              <w:pStyle w:val="Normal1"/>
              <w:rPr>
                <w:rFonts w:ascii="Arial" w:hAnsi="Arial" w:cs="Arial"/>
                <w:sz w:val="18"/>
                <w:szCs w:val="18"/>
              </w:rPr>
            </w:pPr>
          </w:p>
          <w:p w14:paraId="15DE1976" w14:textId="77777777" w:rsidR="00B50FDB" w:rsidRDefault="00B50FDB" w:rsidP="00B50FDB">
            <w:pPr>
              <w:pStyle w:val="Normal1"/>
              <w:rPr>
                <w:rFonts w:ascii="Arial" w:hAnsi="Arial" w:cs="Arial"/>
                <w:sz w:val="18"/>
                <w:szCs w:val="18"/>
              </w:rPr>
            </w:pPr>
          </w:p>
          <w:p w14:paraId="04837EEA" w14:textId="77777777" w:rsidR="00B50FDB" w:rsidRDefault="00B50FDB" w:rsidP="00B50FDB">
            <w:pPr>
              <w:pStyle w:val="Normal1"/>
              <w:rPr>
                <w:rFonts w:ascii="Arial" w:hAnsi="Arial" w:cs="Arial"/>
                <w:sz w:val="18"/>
                <w:szCs w:val="18"/>
              </w:rPr>
            </w:pPr>
            <w:r>
              <w:rPr>
                <w:rFonts w:ascii="Arial" w:hAnsi="Arial" w:cs="Arial"/>
                <w:sz w:val="18"/>
                <w:szCs w:val="18"/>
              </w:rPr>
              <w:t xml:space="preserve">Two members of staff to embark upon Triple P training and delivery to Nursery parents if the trial allows.  </w:t>
            </w:r>
          </w:p>
          <w:p w14:paraId="43A88F94" w14:textId="77777777" w:rsidR="00B50FDB" w:rsidRDefault="00B50FDB" w:rsidP="00B50FDB">
            <w:pPr>
              <w:pStyle w:val="Normal1"/>
              <w:rPr>
                <w:rFonts w:ascii="Arial" w:hAnsi="Arial" w:cs="Arial"/>
                <w:sz w:val="18"/>
                <w:szCs w:val="18"/>
              </w:rPr>
            </w:pPr>
          </w:p>
          <w:p w14:paraId="3498FFED" w14:textId="77777777" w:rsidR="00B50FDB" w:rsidRDefault="00B50FDB" w:rsidP="00B50FDB">
            <w:pPr>
              <w:pStyle w:val="Normal1"/>
              <w:rPr>
                <w:rFonts w:ascii="Arial" w:hAnsi="Arial" w:cs="Arial"/>
                <w:sz w:val="18"/>
                <w:szCs w:val="18"/>
              </w:rPr>
            </w:pPr>
            <w:r>
              <w:rPr>
                <w:rFonts w:ascii="Arial" w:hAnsi="Arial" w:cs="Arial"/>
                <w:sz w:val="18"/>
                <w:szCs w:val="18"/>
              </w:rPr>
              <w:t xml:space="preserve">Creative Club at lunchtime once per week with specific children needing pastoral input (all phases covered across the year) </w:t>
            </w:r>
          </w:p>
          <w:p w14:paraId="6C9EF4CC" w14:textId="77777777" w:rsidR="00B50FDB" w:rsidRDefault="00B50FDB" w:rsidP="00B50FDB">
            <w:pPr>
              <w:pStyle w:val="Normal1"/>
              <w:rPr>
                <w:rFonts w:ascii="Arial" w:hAnsi="Arial" w:cs="Arial"/>
                <w:sz w:val="18"/>
                <w:szCs w:val="18"/>
              </w:rPr>
            </w:pPr>
          </w:p>
          <w:p w14:paraId="29221DD0" w14:textId="77777777" w:rsidR="00B50FDB" w:rsidRDefault="00B50FDB" w:rsidP="00B50FDB">
            <w:pPr>
              <w:pStyle w:val="Normal1"/>
              <w:rPr>
                <w:rFonts w:ascii="Arial" w:hAnsi="Arial" w:cs="Arial"/>
                <w:sz w:val="18"/>
                <w:szCs w:val="18"/>
              </w:rPr>
            </w:pPr>
            <w:r>
              <w:rPr>
                <w:rFonts w:ascii="Arial" w:hAnsi="Arial" w:cs="Arial"/>
                <w:sz w:val="18"/>
                <w:szCs w:val="18"/>
              </w:rPr>
              <w:t>Early intervention to help children and families through EHA’s</w:t>
            </w:r>
          </w:p>
          <w:p w14:paraId="1CDE7707" w14:textId="77777777" w:rsidR="00B50FDB" w:rsidRDefault="00B50FDB" w:rsidP="00B50FDB">
            <w:pPr>
              <w:pStyle w:val="Normal1"/>
              <w:rPr>
                <w:rFonts w:ascii="Arial" w:hAnsi="Arial" w:cs="Arial"/>
                <w:sz w:val="18"/>
                <w:szCs w:val="18"/>
              </w:rPr>
            </w:pPr>
          </w:p>
          <w:p w14:paraId="1D88FF71" w14:textId="77777777" w:rsidR="00B50FDB" w:rsidRDefault="00B50FDB" w:rsidP="00B50FDB">
            <w:pPr>
              <w:pStyle w:val="Normal1"/>
              <w:rPr>
                <w:rFonts w:ascii="Arial" w:hAnsi="Arial" w:cs="Arial"/>
                <w:sz w:val="18"/>
                <w:szCs w:val="18"/>
              </w:rPr>
            </w:pPr>
          </w:p>
          <w:p w14:paraId="2BBC58DC" w14:textId="34767D1E" w:rsidR="00B50FDB" w:rsidRDefault="00B50FDB" w:rsidP="00B50FDB">
            <w:pPr>
              <w:pStyle w:val="Normal1"/>
              <w:rPr>
                <w:rFonts w:ascii="Arial" w:hAnsi="Arial" w:cs="Arial"/>
                <w:sz w:val="18"/>
                <w:szCs w:val="18"/>
              </w:rPr>
            </w:pPr>
            <w:r>
              <w:rPr>
                <w:rFonts w:ascii="Arial" w:hAnsi="Arial" w:cs="Arial"/>
                <w:sz w:val="18"/>
                <w:szCs w:val="18"/>
              </w:rPr>
              <w:lastRenderedPageBreak/>
              <w:t>Applications for EHCP’s where appropriate to gain further support</w:t>
            </w:r>
          </w:p>
          <w:p w14:paraId="40AAA9E9" w14:textId="77777777" w:rsidR="008E51D3" w:rsidRDefault="008E51D3" w:rsidP="00B50FDB">
            <w:pPr>
              <w:pStyle w:val="Normal1"/>
              <w:rPr>
                <w:rFonts w:ascii="Arial" w:hAnsi="Arial" w:cs="Arial"/>
                <w:sz w:val="18"/>
                <w:szCs w:val="18"/>
              </w:rPr>
            </w:pPr>
          </w:p>
          <w:p w14:paraId="73A9BC59" w14:textId="77777777" w:rsidR="00B50FDB" w:rsidRDefault="00B50FDB" w:rsidP="00B50FDB">
            <w:pPr>
              <w:pStyle w:val="Normal1"/>
              <w:rPr>
                <w:rFonts w:ascii="Arial" w:hAnsi="Arial" w:cs="Arial"/>
                <w:sz w:val="18"/>
                <w:szCs w:val="18"/>
              </w:rPr>
            </w:pPr>
            <w:r>
              <w:rPr>
                <w:rFonts w:ascii="Arial" w:hAnsi="Arial" w:cs="Arial"/>
                <w:sz w:val="18"/>
                <w:szCs w:val="18"/>
              </w:rPr>
              <w:t>Purchase of days from the EPS remains at the increased level of 12 days</w:t>
            </w:r>
          </w:p>
          <w:p w14:paraId="51AB86A9" w14:textId="77777777" w:rsidR="00B50FDB" w:rsidRDefault="00B50FDB" w:rsidP="00B50FDB">
            <w:pPr>
              <w:pStyle w:val="Normal1"/>
              <w:rPr>
                <w:rFonts w:ascii="Arial" w:hAnsi="Arial" w:cs="Arial"/>
                <w:sz w:val="18"/>
                <w:szCs w:val="18"/>
              </w:rPr>
            </w:pPr>
          </w:p>
          <w:p w14:paraId="3C59E3A0" w14:textId="77777777" w:rsidR="00B50FDB" w:rsidRDefault="00B50FDB" w:rsidP="00B50FDB">
            <w:pPr>
              <w:pStyle w:val="Normal1"/>
              <w:rPr>
                <w:rFonts w:ascii="Arial" w:hAnsi="Arial" w:cs="Arial"/>
                <w:sz w:val="18"/>
                <w:szCs w:val="18"/>
              </w:rPr>
            </w:pPr>
          </w:p>
          <w:p w14:paraId="0BCF4EBE" w14:textId="77777777" w:rsidR="00B50FDB" w:rsidRDefault="00B50FDB" w:rsidP="00B50FDB">
            <w:pPr>
              <w:pStyle w:val="Normal1"/>
              <w:rPr>
                <w:rFonts w:ascii="Arial" w:hAnsi="Arial" w:cs="Arial"/>
                <w:sz w:val="18"/>
                <w:szCs w:val="18"/>
              </w:rPr>
            </w:pPr>
            <w:r>
              <w:rPr>
                <w:rFonts w:ascii="Arial" w:hAnsi="Arial" w:cs="Arial"/>
                <w:sz w:val="18"/>
                <w:szCs w:val="18"/>
              </w:rPr>
              <w:t>Commando Joe’s</w:t>
            </w:r>
          </w:p>
          <w:p w14:paraId="2B0C7A7C" w14:textId="77777777" w:rsidR="00B50FDB" w:rsidRDefault="00B50FDB" w:rsidP="00B50FDB">
            <w:pPr>
              <w:pStyle w:val="Normal1"/>
              <w:rPr>
                <w:rFonts w:ascii="Arial" w:hAnsi="Arial" w:cs="Arial"/>
                <w:sz w:val="18"/>
                <w:szCs w:val="18"/>
              </w:rPr>
            </w:pPr>
          </w:p>
          <w:p w14:paraId="18C3A803" w14:textId="77777777" w:rsidR="00B50FDB" w:rsidRDefault="00B50FDB" w:rsidP="00B50FDB">
            <w:pPr>
              <w:pStyle w:val="Normal1"/>
              <w:rPr>
                <w:rFonts w:ascii="Arial" w:hAnsi="Arial" w:cs="Arial"/>
                <w:sz w:val="18"/>
                <w:szCs w:val="18"/>
              </w:rPr>
            </w:pPr>
          </w:p>
          <w:p w14:paraId="0A512E4E" w14:textId="77777777" w:rsidR="00DE27CA" w:rsidRDefault="00DE27CA" w:rsidP="00B50FDB">
            <w:pPr>
              <w:pStyle w:val="Normal1"/>
              <w:rPr>
                <w:rFonts w:ascii="Arial" w:hAnsi="Arial" w:cs="Arial"/>
                <w:sz w:val="18"/>
                <w:szCs w:val="18"/>
              </w:rPr>
            </w:pPr>
          </w:p>
          <w:p w14:paraId="21FA4268" w14:textId="77777777" w:rsidR="00B50FDB" w:rsidRDefault="00B50FDB" w:rsidP="00B50FDB">
            <w:pPr>
              <w:pStyle w:val="Normal1"/>
              <w:rPr>
                <w:rFonts w:ascii="Arial" w:hAnsi="Arial" w:cs="Arial"/>
                <w:sz w:val="18"/>
                <w:szCs w:val="18"/>
              </w:rPr>
            </w:pPr>
            <w:r>
              <w:rPr>
                <w:rFonts w:ascii="Arial" w:hAnsi="Arial" w:cs="Arial"/>
                <w:sz w:val="18"/>
                <w:szCs w:val="18"/>
              </w:rPr>
              <w:t>OPAL (Outdoor Play and Learning)</w:t>
            </w:r>
          </w:p>
          <w:p w14:paraId="18D254B8" w14:textId="77777777" w:rsidR="00B50FDB" w:rsidRDefault="00B50FDB" w:rsidP="00B50FDB">
            <w:pPr>
              <w:pStyle w:val="Normal1"/>
              <w:rPr>
                <w:rFonts w:ascii="Arial" w:hAnsi="Arial" w:cs="Arial"/>
                <w:sz w:val="18"/>
                <w:szCs w:val="18"/>
              </w:rPr>
            </w:pPr>
          </w:p>
          <w:p w14:paraId="5808CE84" w14:textId="77777777" w:rsidR="00B50FDB" w:rsidRDefault="00B50FDB" w:rsidP="00B50FDB">
            <w:pPr>
              <w:pStyle w:val="Normal1"/>
              <w:rPr>
                <w:rFonts w:ascii="Arial" w:hAnsi="Arial" w:cs="Arial"/>
                <w:sz w:val="18"/>
                <w:szCs w:val="18"/>
              </w:rPr>
            </w:pPr>
          </w:p>
          <w:p w14:paraId="1EAF1B23" w14:textId="77777777" w:rsidR="00B50FDB" w:rsidRDefault="00B50FDB" w:rsidP="00B50FDB">
            <w:pPr>
              <w:pStyle w:val="Normal1"/>
              <w:rPr>
                <w:rFonts w:ascii="Arial" w:hAnsi="Arial" w:cs="Arial"/>
                <w:sz w:val="18"/>
                <w:szCs w:val="18"/>
              </w:rPr>
            </w:pPr>
            <w:r>
              <w:rPr>
                <w:rFonts w:ascii="Arial" w:hAnsi="Arial" w:cs="Arial"/>
                <w:sz w:val="18"/>
                <w:szCs w:val="18"/>
              </w:rPr>
              <w:t>Widening of extra-curricular activities</w:t>
            </w:r>
          </w:p>
          <w:p w14:paraId="3EB0CA8F" w14:textId="77777777" w:rsidR="00B50FDB" w:rsidRDefault="00B50FDB" w:rsidP="00B50FDB">
            <w:pPr>
              <w:pStyle w:val="Normal1"/>
              <w:rPr>
                <w:rFonts w:ascii="Arial" w:hAnsi="Arial" w:cs="Arial"/>
                <w:sz w:val="18"/>
                <w:szCs w:val="18"/>
              </w:rPr>
            </w:pPr>
          </w:p>
          <w:p w14:paraId="1F57964F" w14:textId="77777777" w:rsidR="00B50FDB" w:rsidRDefault="00B50FDB" w:rsidP="00B50FDB">
            <w:pPr>
              <w:pStyle w:val="Normal1"/>
              <w:rPr>
                <w:rFonts w:ascii="Arial" w:hAnsi="Arial" w:cs="Arial"/>
                <w:sz w:val="18"/>
                <w:szCs w:val="18"/>
              </w:rPr>
            </w:pPr>
          </w:p>
          <w:p w14:paraId="4A3572E7" w14:textId="77777777" w:rsidR="00B50FDB" w:rsidRDefault="00B50FDB" w:rsidP="00B50FDB">
            <w:pPr>
              <w:pStyle w:val="Normal1"/>
              <w:rPr>
                <w:rFonts w:ascii="Arial" w:hAnsi="Arial" w:cs="Arial"/>
                <w:sz w:val="18"/>
                <w:szCs w:val="18"/>
              </w:rPr>
            </w:pPr>
            <w:r>
              <w:rPr>
                <w:rFonts w:ascii="Arial" w:hAnsi="Arial" w:cs="Arial"/>
                <w:sz w:val="18"/>
                <w:szCs w:val="18"/>
              </w:rPr>
              <w:t>Monitor attendance to ensure maximum time spent at school</w:t>
            </w:r>
          </w:p>
          <w:p w14:paraId="7F85E7E6" w14:textId="77777777" w:rsidR="00B50FDB" w:rsidRDefault="00B50FDB" w:rsidP="00B50FDB">
            <w:pPr>
              <w:pStyle w:val="Normal1"/>
              <w:rPr>
                <w:rFonts w:ascii="Arial" w:hAnsi="Arial" w:cs="Arial"/>
                <w:sz w:val="18"/>
                <w:szCs w:val="18"/>
              </w:rPr>
            </w:pPr>
          </w:p>
          <w:p w14:paraId="4F1E568B" w14:textId="77777777" w:rsidR="00B50FDB" w:rsidRDefault="00B50FDB" w:rsidP="00B50FDB">
            <w:pPr>
              <w:pStyle w:val="Normal1"/>
              <w:rPr>
                <w:rFonts w:ascii="Arial" w:hAnsi="Arial" w:cs="Arial"/>
                <w:sz w:val="18"/>
                <w:szCs w:val="18"/>
              </w:rPr>
            </w:pPr>
          </w:p>
          <w:p w14:paraId="2581E505" w14:textId="77777777" w:rsidR="00B50FDB" w:rsidRDefault="00B50FDB" w:rsidP="00B50FDB">
            <w:pPr>
              <w:pStyle w:val="Normal1"/>
              <w:rPr>
                <w:rFonts w:ascii="Arial" w:hAnsi="Arial" w:cs="Arial"/>
                <w:sz w:val="18"/>
                <w:szCs w:val="18"/>
              </w:rPr>
            </w:pPr>
            <w:r>
              <w:rPr>
                <w:rFonts w:ascii="Arial" w:hAnsi="Arial" w:cs="Arial"/>
                <w:sz w:val="18"/>
                <w:szCs w:val="18"/>
              </w:rPr>
              <w:t>Financial support available for children to take part in visits, music lessons within school and other extra-curricular activities.</w:t>
            </w:r>
          </w:p>
          <w:p w14:paraId="033BA858" w14:textId="77777777" w:rsidR="00B50FDB" w:rsidRDefault="00B50FDB" w:rsidP="00B50FDB">
            <w:pPr>
              <w:pStyle w:val="Normal1"/>
              <w:rPr>
                <w:rFonts w:ascii="Arial" w:hAnsi="Arial" w:cs="Arial"/>
                <w:sz w:val="18"/>
                <w:szCs w:val="18"/>
              </w:rPr>
            </w:pPr>
          </w:p>
          <w:p w14:paraId="22B5DBF0" w14:textId="77777777" w:rsidR="00B50FDB" w:rsidRDefault="00B50FDB" w:rsidP="00B50FDB">
            <w:pPr>
              <w:pStyle w:val="Normal1"/>
              <w:rPr>
                <w:rFonts w:ascii="Arial" w:hAnsi="Arial" w:cs="Arial"/>
                <w:sz w:val="18"/>
                <w:szCs w:val="18"/>
              </w:rPr>
            </w:pPr>
          </w:p>
          <w:p w14:paraId="62373BD1" w14:textId="4C704A91" w:rsidR="000E5172" w:rsidRPr="0029002C" w:rsidRDefault="00B50FDB">
            <w:pPr>
              <w:pStyle w:val="Normal1"/>
              <w:rPr>
                <w:rFonts w:ascii="Arial" w:hAnsi="Arial" w:cs="Arial"/>
                <w:sz w:val="18"/>
                <w:szCs w:val="18"/>
              </w:rPr>
            </w:pPr>
            <w:r>
              <w:rPr>
                <w:rFonts w:ascii="Arial" w:hAnsi="Arial" w:cs="Arial"/>
                <w:sz w:val="18"/>
                <w:szCs w:val="18"/>
              </w:rPr>
              <w:t>Ensure places at homework club are available</w:t>
            </w:r>
          </w:p>
        </w:tc>
        <w:tc>
          <w:tcPr>
            <w:tcW w:w="4253" w:type="dxa"/>
            <w:tcMar>
              <w:top w:w="57" w:type="dxa"/>
              <w:bottom w:w="57" w:type="dxa"/>
            </w:tcMar>
          </w:tcPr>
          <w:p w14:paraId="34AFCC91" w14:textId="77777777" w:rsidR="000E5172" w:rsidRDefault="00855BFA">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14:paraId="73CD0F50" w14:textId="77777777" w:rsidR="00694428" w:rsidRDefault="00694428">
            <w:pPr>
              <w:pStyle w:val="Normal1"/>
              <w:rPr>
                <w:rFonts w:ascii="Arial" w:hAnsi="Arial" w:cs="Arial"/>
                <w:b/>
                <w:color w:val="FF0000"/>
                <w:sz w:val="18"/>
                <w:szCs w:val="18"/>
              </w:rPr>
            </w:pPr>
          </w:p>
          <w:p w14:paraId="5F52AACF" w14:textId="387F6730" w:rsidR="009519C0" w:rsidRDefault="009519C0">
            <w:pPr>
              <w:pStyle w:val="Normal1"/>
              <w:rPr>
                <w:rFonts w:ascii="Arial" w:hAnsi="Arial" w:cs="Arial"/>
                <w:bCs/>
                <w:color w:val="auto"/>
                <w:sz w:val="18"/>
                <w:szCs w:val="18"/>
              </w:rPr>
            </w:pPr>
            <w:r>
              <w:rPr>
                <w:rFonts w:ascii="Arial" w:hAnsi="Arial" w:cs="Arial"/>
                <w:bCs/>
                <w:color w:val="auto"/>
                <w:sz w:val="18"/>
                <w:szCs w:val="18"/>
              </w:rPr>
              <w:t>Thrive individual sessions were disrupted.</w:t>
            </w:r>
          </w:p>
          <w:p w14:paraId="32D6F932" w14:textId="76DB8A39" w:rsidR="00694428" w:rsidRDefault="00694428">
            <w:pPr>
              <w:pStyle w:val="Normal1"/>
              <w:rPr>
                <w:rFonts w:ascii="Arial" w:hAnsi="Arial" w:cs="Arial"/>
                <w:bCs/>
                <w:color w:val="auto"/>
                <w:sz w:val="18"/>
                <w:szCs w:val="18"/>
              </w:rPr>
            </w:pPr>
            <w:r w:rsidRPr="00694428">
              <w:rPr>
                <w:rFonts w:ascii="Arial" w:hAnsi="Arial" w:cs="Arial"/>
                <w:bCs/>
                <w:color w:val="auto"/>
                <w:sz w:val="18"/>
                <w:szCs w:val="18"/>
              </w:rPr>
              <w:t>Thrive approach could not be introduced across all classes due to COVID-19</w:t>
            </w:r>
          </w:p>
          <w:p w14:paraId="5D7E7847" w14:textId="77777777" w:rsidR="00694428" w:rsidRDefault="00694428">
            <w:pPr>
              <w:pStyle w:val="Normal1"/>
              <w:rPr>
                <w:rFonts w:ascii="Arial" w:hAnsi="Arial" w:cs="Arial"/>
                <w:bCs/>
                <w:color w:val="auto"/>
                <w:sz w:val="18"/>
                <w:szCs w:val="18"/>
              </w:rPr>
            </w:pPr>
          </w:p>
          <w:p w14:paraId="3E2B3902" w14:textId="2DDC73C4" w:rsidR="00694428" w:rsidRDefault="009519C0">
            <w:pPr>
              <w:pStyle w:val="Normal1"/>
              <w:rPr>
                <w:rFonts w:ascii="Arial" w:hAnsi="Arial" w:cs="Arial"/>
                <w:bCs/>
                <w:color w:val="auto"/>
                <w:sz w:val="18"/>
                <w:szCs w:val="18"/>
              </w:rPr>
            </w:pPr>
            <w:r>
              <w:rPr>
                <w:rFonts w:ascii="Arial" w:hAnsi="Arial" w:cs="Arial"/>
                <w:bCs/>
                <w:color w:val="auto"/>
                <w:sz w:val="18"/>
                <w:szCs w:val="18"/>
              </w:rPr>
              <w:t>Wellbeing Champions were appointed in each class and assemblies and sessions took place. Pupil voice shows that children are fully aware of what is available to them at school.</w:t>
            </w:r>
          </w:p>
          <w:p w14:paraId="319407A5" w14:textId="77777777" w:rsidR="00694428" w:rsidRDefault="00694428">
            <w:pPr>
              <w:pStyle w:val="Normal1"/>
              <w:rPr>
                <w:rFonts w:ascii="Arial" w:hAnsi="Arial" w:cs="Arial"/>
                <w:bCs/>
                <w:sz w:val="18"/>
                <w:szCs w:val="18"/>
              </w:rPr>
            </w:pPr>
          </w:p>
          <w:p w14:paraId="795B6398" w14:textId="77777777" w:rsidR="000614EC" w:rsidRDefault="000614EC">
            <w:pPr>
              <w:pStyle w:val="Normal1"/>
              <w:rPr>
                <w:rFonts w:ascii="Arial" w:hAnsi="Arial" w:cs="Arial"/>
                <w:bCs/>
                <w:sz w:val="18"/>
                <w:szCs w:val="18"/>
              </w:rPr>
            </w:pPr>
          </w:p>
          <w:p w14:paraId="6E3C6319" w14:textId="072BEEFD" w:rsidR="000614EC" w:rsidRDefault="009519C0">
            <w:pPr>
              <w:pStyle w:val="Normal1"/>
              <w:rPr>
                <w:rFonts w:ascii="Arial" w:hAnsi="Arial" w:cs="Arial"/>
                <w:bCs/>
                <w:sz w:val="18"/>
                <w:szCs w:val="18"/>
              </w:rPr>
            </w:pPr>
            <w:r>
              <w:rPr>
                <w:rFonts w:ascii="Arial" w:hAnsi="Arial" w:cs="Arial"/>
                <w:bCs/>
                <w:sz w:val="18"/>
                <w:szCs w:val="18"/>
              </w:rPr>
              <w:t>Sessions have been used regularly by children and a number of parents. School have become aware of previously unknown issues and been able to signpost for support.</w:t>
            </w:r>
          </w:p>
          <w:p w14:paraId="6B80C644" w14:textId="77777777" w:rsidR="000614EC" w:rsidRDefault="000614EC">
            <w:pPr>
              <w:pStyle w:val="Normal1"/>
              <w:rPr>
                <w:rFonts w:ascii="Arial" w:hAnsi="Arial" w:cs="Arial"/>
                <w:bCs/>
                <w:sz w:val="18"/>
                <w:szCs w:val="18"/>
              </w:rPr>
            </w:pPr>
          </w:p>
          <w:p w14:paraId="183C19A6" w14:textId="77777777" w:rsidR="000614EC" w:rsidRDefault="000614EC">
            <w:pPr>
              <w:pStyle w:val="Normal1"/>
              <w:rPr>
                <w:rFonts w:ascii="Arial" w:hAnsi="Arial" w:cs="Arial"/>
                <w:bCs/>
                <w:sz w:val="18"/>
                <w:szCs w:val="18"/>
              </w:rPr>
            </w:pPr>
          </w:p>
          <w:p w14:paraId="1A10DDC5" w14:textId="77777777" w:rsidR="000614EC" w:rsidRDefault="000614EC">
            <w:pPr>
              <w:pStyle w:val="Normal1"/>
              <w:rPr>
                <w:rFonts w:ascii="Arial" w:hAnsi="Arial" w:cs="Arial"/>
                <w:bCs/>
                <w:sz w:val="18"/>
                <w:szCs w:val="18"/>
              </w:rPr>
            </w:pPr>
          </w:p>
          <w:p w14:paraId="5CA523AF" w14:textId="4D6E2CF9" w:rsidR="000614EC" w:rsidRDefault="000614EC">
            <w:pPr>
              <w:pStyle w:val="Normal1"/>
              <w:rPr>
                <w:rFonts w:ascii="Arial" w:hAnsi="Arial" w:cs="Arial"/>
                <w:bCs/>
                <w:sz w:val="18"/>
                <w:szCs w:val="18"/>
              </w:rPr>
            </w:pPr>
            <w:r>
              <w:rPr>
                <w:rFonts w:ascii="Arial" w:hAnsi="Arial" w:cs="Arial"/>
                <w:bCs/>
                <w:sz w:val="18"/>
                <w:szCs w:val="18"/>
              </w:rPr>
              <w:t xml:space="preserve">Trainee Counsellor </w:t>
            </w:r>
            <w:r w:rsidR="008E51D3">
              <w:rPr>
                <w:rFonts w:ascii="Arial" w:hAnsi="Arial" w:cs="Arial"/>
                <w:bCs/>
                <w:sz w:val="18"/>
                <w:szCs w:val="18"/>
              </w:rPr>
              <w:t xml:space="preserve">left due to illness and taking a break from the course. There was no available replacement until Spring term. Will begin in September 2020 due to COVID-19.  </w:t>
            </w:r>
          </w:p>
          <w:p w14:paraId="0C3E038F" w14:textId="77777777" w:rsidR="000614EC" w:rsidRDefault="000614EC">
            <w:pPr>
              <w:pStyle w:val="Normal1"/>
              <w:rPr>
                <w:rFonts w:ascii="Arial" w:hAnsi="Arial" w:cs="Arial"/>
                <w:bCs/>
                <w:sz w:val="18"/>
                <w:szCs w:val="18"/>
              </w:rPr>
            </w:pPr>
          </w:p>
          <w:p w14:paraId="2C4D1CDF" w14:textId="77777777" w:rsidR="000614EC" w:rsidRDefault="000614EC">
            <w:pPr>
              <w:pStyle w:val="Normal1"/>
              <w:rPr>
                <w:rFonts w:ascii="Arial" w:hAnsi="Arial" w:cs="Arial"/>
                <w:bCs/>
                <w:sz w:val="18"/>
                <w:szCs w:val="18"/>
              </w:rPr>
            </w:pPr>
          </w:p>
          <w:p w14:paraId="6EA837ED" w14:textId="156F8C04" w:rsidR="000614EC" w:rsidRDefault="000614EC">
            <w:pPr>
              <w:pStyle w:val="Normal1"/>
              <w:rPr>
                <w:rFonts w:ascii="Arial" w:hAnsi="Arial" w:cs="Arial"/>
                <w:bCs/>
                <w:sz w:val="18"/>
                <w:szCs w:val="18"/>
              </w:rPr>
            </w:pPr>
            <w:r>
              <w:rPr>
                <w:rFonts w:ascii="Arial" w:hAnsi="Arial" w:cs="Arial"/>
                <w:bCs/>
                <w:sz w:val="18"/>
                <w:szCs w:val="18"/>
              </w:rPr>
              <w:t>School were not in the trial group, therefore did not take place.</w:t>
            </w:r>
          </w:p>
          <w:p w14:paraId="4A9143A2" w14:textId="16C038BB" w:rsidR="000614EC" w:rsidRDefault="000614EC">
            <w:pPr>
              <w:pStyle w:val="Normal1"/>
              <w:rPr>
                <w:rFonts w:ascii="Arial" w:hAnsi="Arial" w:cs="Arial"/>
                <w:bCs/>
                <w:sz w:val="18"/>
                <w:szCs w:val="18"/>
              </w:rPr>
            </w:pPr>
          </w:p>
          <w:p w14:paraId="674D2377" w14:textId="15567BA7" w:rsidR="008E51D3" w:rsidRDefault="008E51D3">
            <w:pPr>
              <w:pStyle w:val="Normal1"/>
              <w:rPr>
                <w:rFonts w:ascii="Arial" w:hAnsi="Arial" w:cs="Arial"/>
                <w:bCs/>
                <w:sz w:val="18"/>
                <w:szCs w:val="18"/>
              </w:rPr>
            </w:pPr>
          </w:p>
          <w:p w14:paraId="31D26CF7" w14:textId="70AB1B84" w:rsidR="008E51D3" w:rsidRDefault="008E51D3">
            <w:pPr>
              <w:pStyle w:val="Normal1"/>
              <w:rPr>
                <w:rFonts w:ascii="Arial" w:hAnsi="Arial" w:cs="Arial"/>
                <w:bCs/>
                <w:sz w:val="18"/>
                <w:szCs w:val="18"/>
              </w:rPr>
            </w:pPr>
          </w:p>
          <w:p w14:paraId="6F4B8459" w14:textId="3F212BAA" w:rsidR="008E51D3" w:rsidRDefault="008E51D3">
            <w:pPr>
              <w:pStyle w:val="Normal1"/>
              <w:rPr>
                <w:rFonts w:ascii="Arial" w:hAnsi="Arial" w:cs="Arial"/>
                <w:bCs/>
                <w:sz w:val="18"/>
                <w:szCs w:val="18"/>
              </w:rPr>
            </w:pPr>
          </w:p>
          <w:p w14:paraId="7694F0CC" w14:textId="4AE6AC5B" w:rsidR="008E51D3" w:rsidRDefault="008E51D3">
            <w:pPr>
              <w:pStyle w:val="Normal1"/>
              <w:rPr>
                <w:rFonts w:ascii="Arial" w:hAnsi="Arial" w:cs="Arial"/>
                <w:bCs/>
                <w:sz w:val="18"/>
                <w:szCs w:val="18"/>
              </w:rPr>
            </w:pPr>
          </w:p>
          <w:p w14:paraId="12A28F89" w14:textId="000218F0" w:rsidR="008E51D3" w:rsidRDefault="0073513E">
            <w:pPr>
              <w:pStyle w:val="Normal1"/>
              <w:rPr>
                <w:rFonts w:ascii="Arial" w:hAnsi="Arial" w:cs="Arial"/>
                <w:bCs/>
                <w:sz w:val="18"/>
                <w:szCs w:val="18"/>
              </w:rPr>
            </w:pPr>
            <w:r>
              <w:rPr>
                <w:rFonts w:ascii="Arial" w:hAnsi="Arial" w:cs="Arial"/>
                <w:bCs/>
                <w:sz w:val="18"/>
                <w:szCs w:val="18"/>
              </w:rPr>
              <w:t>KS1 and LKS2 attended, one phase for each term. UKS2 did not have the opportunity due to COVID-19. Pupil voice is very positive about the club and children feel calmer in the afternoons.</w:t>
            </w:r>
          </w:p>
          <w:p w14:paraId="3E47B438" w14:textId="5FD99A9D" w:rsidR="008E51D3" w:rsidRDefault="008E51D3">
            <w:pPr>
              <w:pStyle w:val="Normal1"/>
              <w:rPr>
                <w:rFonts w:ascii="Arial" w:hAnsi="Arial" w:cs="Arial"/>
                <w:bCs/>
                <w:sz w:val="18"/>
                <w:szCs w:val="18"/>
              </w:rPr>
            </w:pPr>
          </w:p>
          <w:p w14:paraId="3A0D6F46" w14:textId="30729C09" w:rsidR="008E51D3" w:rsidRDefault="008E51D3">
            <w:pPr>
              <w:pStyle w:val="Normal1"/>
              <w:rPr>
                <w:rFonts w:ascii="Arial" w:hAnsi="Arial" w:cs="Arial"/>
                <w:bCs/>
                <w:sz w:val="18"/>
                <w:szCs w:val="18"/>
              </w:rPr>
            </w:pPr>
          </w:p>
          <w:p w14:paraId="37D8C350" w14:textId="11C996D4" w:rsidR="008E51D3" w:rsidRDefault="008E51D3">
            <w:pPr>
              <w:pStyle w:val="Normal1"/>
              <w:rPr>
                <w:rFonts w:ascii="Arial" w:hAnsi="Arial" w:cs="Arial"/>
                <w:bCs/>
                <w:sz w:val="18"/>
                <w:szCs w:val="18"/>
              </w:rPr>
            </w:pPr>
          </w:p>
          <w:p w14:paraId="7DABF06B" w14:textId="48333BEC" w:rsidR="008E51D3" w:rsidRDefault="008E51D3">
            <w:pPr>
              <w:pStyle w:val="Normal1"/>
              <w:rPr>
                <w:rFonts w:ascii="Arial" w:hAnsi="Arial" w:cs="Arial"/>
                <w:bCs/>
                <w:sz w:val="18"/>
                <w:szCs w:val="18"/>
              </w:rPr>
            </w:pPr>
          </w:p>
          <w:p w14:paraId="4112BAD1" w14:textId="07AA69B3" w:rsidR="008E51D3" w:rsidRDefault="0073513E">
            <w:pPr>
              <w:pStyle w:val="Normal1"/>
              <w:rPr>
                <w:rFonts w:ascii="Arial" w:hAnsi="Arial" w:cs="Arial"/>
                <w:bCs/>
                <w:sz w:val="18"/>
                <w:szCs w:val="18"/>
              </w:rPr>
            </w:pPr>
            <w:r>
              <w:rPr>
                <w:rFonts w:ascii="Arial" w:hAnsi="Arial" w:cs="Arial"/>
                <w:bCs/>
                <w:sz w:val="18"/>
                <w:szCs w:val="18"/>
              </w:rPr>
              <w:t xml:space="preserve">Four EHAs were undertaken in the time at </w:t>
            </w:r>
            <w:proofErr w:type="gramStart"/>
            <w:r>
              <w:rPr>
                <w:rFonts w:ascii="Arial" w:hAnsi="Arial" w:cs="Arial"/>
                <w:bCs/>
                <w:sz w:val="18"/>
                <w:szCs w:val="18"/>
              </w:rPr>
              <w:t>school,</w:t>
            </w:r>
            <w:proofErr w:type="gramEnd"/>
            <w:r>
              <w:rPr>
                <w:rFonts w:ascii="Arial" w:hAnsi="Arial" w:cs="Arial"/>
                <w:bCs/>
                <w:sz w:val="18"/>
                <w:szCs w:val="18"/>
              </w:rPr>
              <w:t xml:space="preserve"> all are continuing and have led to positive action points.</w:t>
            </w:r>
          </w:p>
          <w:p w14:paraId="39DA3729" w14:textId="0382EF79" w:rsidR="008E51D3" w:rsidRDefault="008E51D3">
            <w:pPr>
              <w:pStyle w:val="Normal1"/>
              <w:rPr>
                <w:rFonts w:ascii="Arial" w:hAnsi="Arial" w:cs="Arial"/>
                <w:bCs/>
                <w:sz w:val="18"/>
                <w:szCs w:val="18"/>
              </w:rPr>
            </w:pPr>
          </w:p>
          <w:p w14:paraId="5129A4B0" w14:textId="459FC276" w:rsidR="008E51D3" w:rsidRDefault="008E51D3">
            <w:pPr>
              <w:pStyle w:val="Normal1"/>
              <w:rPr>
                <w:rFonts w:ascii="Arial" w:hAnsi="Arial" w:cs="Arial"/>
                <w:bCs/>
                <w:sz w:val="18"/>
                <w:szCs w:val="18"/>
              </w:rPr>
            </w:pPr>
          </w:p>
          <w:p w14:paraId="1CF4107F" w14:textId="5A2993A1" w:rsidR="008E51D3" w:rsidRDefault="008E51D3">
            <w:pPr>
              <w:pStyle w:val="Normal1"/>
              <w:rPr>
                <w:rFonts w:ascii="Arial" w:hAnsi="Arial" w:cs="Arial"/>
                <w:bCs/>
                <w:sz w:val="18"/>
                <w:szCs w:val="18"/>
              </w:rPr>
            </w:pPr>
          </w:p>
          <w:p w14:paraId="5D5C235C" w14:textId="37CA4D84" w:rsidR="008E51D3" w:rsidRDefault="008E51D3">
            <w:pPr>
              <w:pStyle w:val="Normal1"/>
              <w:rPr>
                <w:rFonts w:ascii="Arial" w:hAnsi="Arial" w:cs="Arial"/>
                <w:bCs/>
                <w:sz w:val="18"/>
                <w:szCs w:val="18"/>
              </w:rPr>
            </w:pPr>
            <w:r>
              <w:rPr>
                <w:rFonts w:ascii="Arial" w:hAnsi="Arial" w:cs="Arial"/>
                <w:bCs/>
                <w:sz w:val="18"/>
                <w:szCs w:val="18"/>
              </w:rPr>
              <w:lastRenderedPageBreak/>
              <w:t>Four applications were submitted for EHCP. Three were successful.</w:t>
            </w:r>
            <w:r w:rsidR="004A7C88">
              <w:rPr>
                <w:rFonts w:ascii="Arial" w:hAnsi="Arial" w:cs="Arial"/>
                <w:bCs/>
                <w:sz w:val="18"/>
                <w:szCs w:val="18"/>
              </w:rPr>
              <w:t xml:space="preserve"> Two PP children received an EHCP.</w:t>
            </w:r>
          </w:p>
          <w:p w14:paraId="435B624A" w14:textId="77777777" w:rsidR="000614EC" w:rsidRDefault="000614EC">
            <w:pPr>
              <w:pStyle w:val="Normal1"/>
              <w:rPr>
                <w:rFonts w:ascii="Arial" w:hAnsi="Arial" w:cs="Arial"/>
                <w:bCs/>
                <w:sz w:val="18"/>
                <w:szCs w:val="18"/>
              </w:rPr>
            </w:pPr>
          </w:p>
          <w:p w14:paraId="79554436" w14:textId="77777777" w:rsidR="000614EC" w:rsidRDefault="000614EC">
            <w:pPr>
              <w:pStyle w:val="Normal1"/>
              <w:rPr>
                <w:rFonts w:ascii="Arial" w:hAnsi="Arial" w:cs="Arial"/>
                <w:bCs/>
                <w:sz w:val="18"/>
                <w:szCs w:val="18"/>
              </w:rPr>
            </w:pPr>
          </w:p>
          <w:p w14:paraId="053276CD" w14:textId="5B20C940" w:rsidR="000614EC" w:rsidRDefault="0073513E">
            <w:pPr>
              <w:pStyle w:val="Normal1"/>
              <w:rPr>
                <w:rFonts w:ascii="Arial" w:hAnsi="Arial" w:cs="Arial"/>
                <w:bCs/>
                <w:sz w:val="18"/>
                <w:szCs w:val="18"/>
              </w:rPr>
            </w:pPr>
            <w:r>
              <w:rPr>
                <w:rFonts w:ascii="Arial" w:hAnsi="Arial" w:cs="Arial"/>
                <w:bCs/>
                <w:sz w:val="18"/>
                <w:szCs w:val="18"/>
              </w:rPr>
              <w:t xml:space="preserve">EPS hours have been used for a range of purposes including assessments of individuals, staff training and </w:t>
            </w:r>
            <w:proofErr w:type="spellStart"/>
            <w:r>
              <w:rPr>
                <w:rFonts w:ascii="Arial" w:hAnsi="Arial" w:cs="Arial"/>
                <w:bCs/>
                <w:sz w:val="18"/>
                <w:szCs w:val="18"/>
              </w:rPr>
              <w:t>Theraplay</w:t>
            </w:r>
            <w:proofErr w:type="spellEnd"/>
            <w:r>
              <w:rPr>
                <w:rFonts w:ascii="Arial" w:hAnsi="Arial" w:cs="Arial"/>
                <w:bCs/>
                <w:sz w:val="18"/>
                <w:szCs w:val="18"/>
              </w:rPr>
              <w:t xml:space="preserve"> (although disrupted due to COVID-19). On-line training was planned in the summer term.</w:t>
            </w:r>
          </w:p>
          <w:p w14:paraId="13D57E2F" w14:textId="77777777" w:rsidR="0073513E" w:rsidRDefault="0073513E">
            <w:pPr>
              <w:pStyle w:val="Normal1"/>
              <w:rPr>
                <w:rFonts w:ascii="Arial" w:hAnsi="Arial" w:cs="Arial"/>
                <w:bCs/>
                <w:sz w:val="18"/>
                <w:szCs w:val="18"/>
              </w:rPr>
            </w:pPr>
          </w:p>
          <w:p w14:paraId="147AEC21" w14:textId="378F2A29" w:rsidR="0073513E" w:rsidRDefault="00DE27CA">
            <w:pPr>
              <w:pStyle w:val="Normal1"/>
              <w:rPr>
                <w:rFonts w:ascii="Arial" w:hAnsi="Arial" w:cs="Arial"/>
                <w:bCs/>
                <w:sz w:val="18"/>
                <w:szCs w:val="18"/>
              </w:rPr>
            </w:pPr>
            <w:r>
              <w:rPr>
                <w:rFonts w:ascii="Arial" w:hAnsi="Arial" w:cs="Arial"/>
                <w:bCs/>
                <w:sz w:val="18"/>
                <w:szCs w:val="18"/>
              </w:rPr>
              <w:t>There was a delay with the introduction of this resource. COVID-19 meant that it wasn’t used as yet.</w:t>
            </w:r>
          </w:p>
          <w:p w14:paraId="13AD4BE4" w14:textId="77777777" w:rsidR="005624A0" w:rsidRDefault="005624A0">
            <w:pPr>
              <w:pStyle w:val="Normal1"/>
              <w:rPr>
                <w:rFonts w:ascii="Arial" w:hAnsi="Arial" w:cs="Arial"/>
                <w:bCs/>
                <w:sz w:val="18"/>
                <w:szCs w:val="18"/>
              </w:rPr>
            </w:pPr>
          </w:p>
          <w:p w14:paraId="7A4512BC" w14:textId="497D39BD" w:rsidR="005624A0" w:rsidRDefault="00F574A5">
            <w:pPr>
              <w:pStyle w:val="Normal1"/>
              <w:rPr>
                <w:rFonts w:ascii="Arial" w:hAnsi="Arial" w:cs="Arial"/>
                <w:bCs/>
                <w:sz w:val="18"/>
                <w:szCs w:val="18"/>
              </w:rPr>
            </w:pPr>
            <w:r>
              <w:rPr>
                <w:rFonts w:ascii="Arial" w:hAnsi="Arial" w:cs="Arial"/>
                <w:bCs/>
                <w:sz w:val="18"/>
                <w:szCs w:val="18"/>
              </w:rPr>
              <w:t>There has been a reduction in incidents reported during playtimes. Children are engaged with activities.</w:t>
            </w:r>
          </w:p>
          <w:p w14:paraId="4E5BC101" w14:textId="77777777" w:rsidR="000614EC" w:rsidRDefault="000614EC">
            <w:pPr>
              <w:pStyle w:val="Normal1"/>
              <w:rPr>
                <w:rFonts w:ascii="Arial" w:hAnsi="Arial" w:cs="Arial"/>
                <w:bCs/>
                <w:sz w:val="18"/>
                <w:szCs w:val="18"/>
              </w:rPr>
            </w:pPr>
          </w:p>
          <w:p w14:paraId="0211D531" w14:textId="2D5F2B50" w:rsidR="005624A0" w:rsidRPr="005624A0" w:rsidRDefault="005624A0" w:rsidP="005624A0">
            <w:pPr>
              <w:rPr>
                <w:rFonts w:ascii="Arial" w:hAnsi="Arial" w:cs="Arial"/>
                <w:sz w:val="18"/>
                <w:szCs w:val="18"/>
              </w:rPr>
            </w:pPr>
            <w:r>
              <w:rPr>
                <w:rFonts w:ascii="Arial" w:hAnsi="Arial" w:cs="Arial"/>
                <w:sz w:val="18"/>
                <w:szCs w:val="18"/>
              </w:rPr>
              <w:t>Clubs could not run from 16</w:t>
            </w:r>
            <w:r w:rsidRPr="005624A0">
              <w:rPr>
                <w:rFonts w:ascii="Arial" w:hAnsi="Arial" w:cs="Arial"/>
                <w:sz w:val="18"/>
                <w:szCs w:val="18"/>
                <w:vertAlign w:val="superscript"/>
              </w:rPr>
              <w:t>th</w:t>
            </w:r>
            <w:r>
              <w:rPr>
                <w:rFonts w:ascii="Arial" w:hAnsi="Arial" w:cs="Arial"/>
                <w:sz w:val="18"/>
                <w:szCs w:val="18"/>
              </w:rPr>
              <w:t xml:space="preserve"> March 2020 due to COVID-19. </w:t>
            </w:r>
          </w:p>
          <w:p w14:paraId="2156A50E" w14:textId="77777777" w:rsidR="005624A0" w:rsidRPr="005624A0" w:rsidRDefault="005624A0" w:rsidP="005624A0">
            <w:pPr>
              <w:rPr>
                <w:rFonts w:ascii="Arial" w:hAnsi="Arial" w:cs="Arial"/>
                <w:sz w:val="18"/>
                <w:szCs w:val="18"/>
              </w:rPr>
            </w:pPr>
          </w:p>
          <w:p w14:paraId="6338233D" w14:textId="77777777" w:rsidR="005624A0" w:rsidRPr="005624A0" w:rsidRDefault="005624A0" w:rsidP="005624A0"/>
          <w:p w14:paraId="185488E8" w14:textId="3FA8CAEA" w:rsidR="005624A0" w:rsidRDefault="005624A0" w:rsidP="005624A0">
            <w:pPr>
              <w:rPr>
                <w:rFonts w:ascii="Arial" w:hAnsi="Arial" w:cs="Arial"/>
                <w:sz w:val="18"/>
                <w:szCs w:val="18"/>
              </w:rPr>
            </w:pPr>
            <w:r w:rsidRPr="005624A0">
              <w:rPr>
                <w:rFonts w:ascii="Arial" w:hAnsi="Arial" w:cs="Arial"/>
                <w:sz w:val="18"/>
                <w:szCs w:val="18"/>
              </w:rPr>
              <w:t xml:space="preserve">This is </w:t>
            </w:r>
            <w:r>
              <w:rPr>
                <w:rFonts w:ascii="Arial" w:hAnsi="Arial" w:cs="Arial"/>
                <w:sz w:val="18"/>
                <w:szCs w:val="18"/>
              </w:rPr>
              <w:t>d</w:t>
            </w:r>
            <w:r w:rsidRPr="005624A0">
              <w:rPr>
                <w:rFonts w:ascii="Arial" w:hAnsi="Arial" w:cs="Arial"/>
                <w:sz w:val="18"/>
                <w:szCs w:val="18"/>
              </w:rPr>
              <w:t>one each half term</w:t>
            </w:r>
            <w:r w:rsidR="00F574A5">
              <w:rPr>
                <w:rFonts w:ascii="Arial" w:hAnsi="Arial" w:cs="Arial"/>
                <w:sz w:val="18"/>
                <w:szCs w:val="18"/>
              </w:rPr>
              <w:t xml:space="preserve"> and individual cases followed up. </w:t>
            </w:r>
            <w:r>
              <w:rPr>
                <w:rFonts w:ascii="Arial" w:hAnsi="Arial" w:cs="Arial"/>
                <w:sz w:val="18"/>
                <w:szCs w:val="18"/>
              </w:rPr>
              <w:t>Attendance figures are above the national average.</w:t>
            </w:r>
          </w:p>
          <w:p w14:paraId="7E14E6CC" w14:textId="77777777" w:rsidR="005624A0" w:rsidRDefault="005624A0" w:rsidP="005624A0">
            <w:pPr>
              <w:rPr>
                <w:rFonts w:ascii="Arial" w:hAnsi="Arial" w:cs="Arial"/>
                <w:sz w:val="18"/>
                <w:szCs w:val="18"/>
              </w:rPr>
            </w:pPr>
          </w:p>
          <w:p w14:paraId="02E71AFF" w14:textId="77777777" w:rsidR="005624A0" w:rsidRDefault="005624A0" w:rsidP="005624A0">
            <w:pPr>
              <w:rPr>
                <w:rFonts w:ascii="Arial" w:hAnsi="Arial" w:cs="Arial"/>
                <w:sz w:val="18"/>
                <w:szCs w:val="18"/>
              </w:rPr>
            </w:pPr>
          </w:p>
          <w:p w14:paraId="770357EA" w14:textId="57A49C32" w:rsidR="005624A0" w:rsidRDefault="00F574A5" w:rsidP="005624A0">
            <w:pPr>
              <w:rPr>
                <w:rFonts w:ascii="Arial" w:hAnsi="Arial" w:cs="Arial"/>
                <w:sz w:val="18"/>
                <w:szCs w:val="18"/>
              </w:rPr>
            </w:pPr>
            <w:r>
              <w:rPr>
                <w:rFonts w:ascii="Arial" w:hAnsi="Arial" w:cs="Arial"/>
                <w:sz w:val="18"/>
                <w:szCs w:val="18"/>
              </w:rPr>
              <w:t>All vulnerable children are offered financial support for any school visits or activities that carry a cost. This was done throughout Autumn term and Spring term up until 16</w:t>
            </w:r>
            <w:r w:rsidRPr="00F574A5">
              <w:rPr>
                <w:rFonts w:ascii="Arial" w:hAnsi="Arial" w:cs="Arial"/>
                <w:sz w:val="18"/>
                <w:szCs w:val="18"/>
                <w:vertAlign w:val="superscript"/>
              </w:rPr>
              <w:t>th</w:t>
            </w:r>
            <w:r>
              <w:rPr>
                <w:rFonts w:ascii="Arial" w:hAnsi="Arial" w:cs="Arial"/>
                <w:sz w:val="18"/>
                <w:szCs w:val="18"/>
              </w:rPr>
              <w:t xml:space="preserve"> March. Uptake was high and no children missed any opportunities they wanted to take part in.</w:t>
            </w:r>
          </w:p>
          <w:p w14:paraId="1D45638C" w14:textId="77777777" w:rsidR="005624A0" w:rsidRDefault="005624A0" w:rsidP="005624A0">
            <w:pPr>
              <w:rPr>
                <w:rFonts w:ascii="Arial" w:hAnsi="Arial" w:cs="Arial"/>
                <w:sz w:val="18"/>
                <w:szCs w:val="18"/>
              </w:rPr>
            </w:pPr>
          </w:p>
          <w:p w14:paraId="0A08AC15" w14:textId="77777777" w:rsidR="00DE27CA" w:rsidRDefault="00DE27CA" w:rsidP="005624A0">
            <w:pPr>
              <w:rPr>
                <w:rFonts w:ascii="Arial" w:hAnsi="Arial" w:cs="Arial"/>
                <w:sz w:val="18"/>
                <w:szCs w:val="18"/>
              </w:rPr>
            </w:pPr>
          </w:p>
          <w:p w14:paraId="09BE5A47" w14:textId="77777777" w:rsidR="00DE27CA" w:rsidRDefault="00DE27CA" w:rsidP="005624A0">
            <w:pPr>
              <w:rPr>
                <w:rFonts w:ascii="Arial" w:hAnsi="Arial" w:cs="Arial"/>
                <w:sz w:val="18"/>
                <w:szCs w:val="18"/>
              </w:rPr>
            </w:pPr>
          </w:p>
          <w:p w14:paraId="595CA0BD" w14:textId="3DCCF991" w:rsidR="00DE27CA" w:rsidRPr="005624A0" w:rsidRDefault="00DE27CA" w:rsidP="005624A0">
            <w:pPr>
              <w:rPr>
                <w:rFonts w:ascii="Arial" w:hAnsi="Arial" w:cs="Arial"/>
                <w:sz w:val="18"/>
                <w:szCs w:val="18"/>
              </w:rPr>
            </w:pPr>
            <w:r>
              <w:rPr>
                <w:rFonts w:ascii="Arial" w:hAnsi="Arial" w:cs="Arial"/>
                <w:sz w:val="18"/>
                <w:szCs w:val="18"/>
              </w:rPr>
              <w:t>Homework Club ran throughout Autumn term. All vulnerable children were offe</w:t>
            </w:r>
            <w:r w:rsidR="00F574A5">
              <w:rPr>
                <w:rFonts w:ascii="Arial" w:hAnsi="Arial" w:cs="Arial"/>
                <w:sz w:val="18"/>
                <w:szCs w:val="18"/>
              </w:rPr>
              <w:t>red a place. Uptake was high. Homework Club ended permanently at the end of Autumn 2020 term.</w:t>
            </w:r>
            <w:r>
              <w:rPr>
                <w:rFonts w:ascii="Arial" w:hAnsi="Arial" w:cs="Arial"/>
                <w:sz w:val="18"/>
                <w:szCs w:val="18"/>
              </w:rPr>
              <w:t xml:space="preserve">  </w:t>
            </w:r>
          </w:p>
        </w:tc>
        <w:tc>
          <w:tcPr>
            <w:tcW w:w="5103" w:type="dxa"/>
            <w:tcMar>
              <w:top w:w="57" w:type="dxa"/>
              <w:bottom w:w="57" w:type="dxa"/>
            </w:tcMar>
          </w:tcPr>
          <w:p w14:paraId="219ED309" w14:textId="77777777" w:rsidR="000E5172" w:rsidRDefault="00855BFA">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14:paraId="1D354DA4" w14:textId="77777777" w:rsidR="009519C0" w:rsidRDefault="009519C0">
            <w:pPr>
              <w:pStyle w:val="Normal1"/>
              <w:rPr>
                <w:rFonts w:ascii="Arial" w:hAnsi="Arial" w:cs="Arial"/>
                <w:b/>
                <w:color w:val="FF0000"/>
                <w:sz w:val="18"/>
                <w:szCs w:val="18"/>
              </w:rPr>
            </w:pPr>
          </w:p>
          <w:p w14:paraId="5E4C3913" w14:textId="77777777" w:rsidR="009519C0" w:rsidRDefault="009519C0">
            <w:pPr>
              <w:pStyle w:val="Normal1"/>
              <w:rPr>
                <w:rFonts w:ascii="Arial" w:hAnsi="Arial" w:cs="Arial"/>
                <w:bCs/>
                <w:color w:val="auto"/>
                <w:sz w:val="18"/>
                <w:szCs w:val="18"/>
              </w:rPr>
            </w:pPr>
            <w:r w:rsidRPr="009519C0">
              <w:rPr>
                <w:rFonts w:ascii="Arial" w:hAnsi="Arial" w:cs="Arial"/>
                <w:bCs/>
                <w:color w:val="auto"/>
                <w:sz w:val="18"/>
                <w:szCs w:val="18"/>
              </w:rPr>
              <w:t>This is a valuable resource and will continue.</w:t>
            </w:r>
          </w:p>
          <w:p w14:paraId="1CFFC123" w14:textId="77777777" w:rsidR="009519C0" w:rsidRDefault="009519C0">
            <w:pPr>
              <w:pStyle w:val="Normal1"/>
              <w:rPr>
                <w:rFonts w:ascii="Arial" w:hAnsi="Arial" w:cs="Arial"/>
                <w:bCs/>
                <w:color w:val="auto"/>
                <w:sz w:val="18"/>
                <w:szCs w:val="18"/>
              </w:rPr>
            </w:pPr>
          </w:p>
          <w:p w14:paraId="2F49828D" w14:textId="77777777" w:rsidR="009519C0" w:rsidRDefault="009519C0">
            <w:pPr>
              <w:pStyle w:val="Normal1"/>
              <w:rPr>
                <w:rFonts w:ascii="Arial" w:hAnsi="Arial" w:cs="Arial"/>
                <w:bCs/>
                <w:color w:val="auto"/>
                <w:sz w:val="18"/>
                <w:szCs w:val="18"/>
              </w:rPr>
            </w:pPr>
          </w:p>
          <w:p w14:paraId="65911606" w14:textId="77777777" w:rsidR="009519C0" w:rsidRDefault="009519C0">
            <w:pPr>
              <w:pStyle w:val="Normal1"/>
              <w:rPr>
                <w:rFonts w:ascii="Arial" w:hAnsi="Arial" w:cs="Arial"/>
                <w:bCs/>
                <w:color w:val="auto"/>
                <w:sz w:val="18"/>
                <w:szCs w:val="18"/>
              </w:rPr>
            </w:pPr>
          </w:p>
          <w:p w14:paraId="7573C8F3" w14:textId="77777777" w:rsidR="009519C0" w:rsidRDefault="009519C0">
            <w:pPr>
              <w:pStyle w:val="Normal1"/>
              <w:rPr>
                <w:rFonts w:ascii="Arial" w:hAnsi="Arial" w:cs="Arial"/>
                <w:bCs/>
                <w:color w:val="auto"/>
                <w:sz w:val="18"/>
                <w:szCs w:val="18"/>
              </w:rPr>
            </w:pPr>
            <w:r>
              <w:rPr>
                <w:rFonts w:ascii="Arial" w:hAnsi="Arial" w:cs="Arial"/>
                <w:bCs/>
                <w:color w:val="auto"/>
                <w:sz w:val="18"/>
                <w:szCs w:val="18"/>
              </w:rPr>
              <w:t>Awareness in school and amongst parents is high and this support will continue.</w:t>
            </w:r>
          </w:p>
          <w:p w14:paraId="399BAA3F" w14:textId="77777777" w:rsidR="009519C0" w:rsidRDefault="009519C0">
            <w:pPr>
              <w:pStyle w:val="Normal1"/>
              <w:rPr>
                <w:rFonts w:ascii="Arial" w:hAnsi="Arial" w:cs="Arial"/>
                <w:bCs/>
                <w:color w:val="auto"/>
                <w:sz w:val="18"/>
                <w:szCs w:val="18"/>
              </w:rPr>
            </w:pPr>
          </w:p>
          <w:p w14:paraId="3CA7E7E2" w14:textId="77777777" w:rsidR="009519C0" w:rsidRDefault="009519C0">
            <w:pPr>
              <w:pStyle w:val="Normal1"/>
              <w:rPr>
                <w:rFonts w:ascii="Arial" w:hAnsi="Arial" w:cs="Arial"/>
                <w:bCs/>
                <w:color w:val="auto"/>
                <w:sz w:val="18"/>
                <w:szCs w:val="18"/>
              </w:rPr>
            </w:pPr>
          </w:p>
          <w:p w14:paraId="595F4176" w14:textId="77777777" w:rsidR="009519C0" w:rsidRDefault="009519C0">
            <w:pPr>
              <w:pStyle w:val="Normal1"/>
              <w:rPr>
                <w:rFonts w:ascii="Arial" w:hAnsi="Arial" w:cs="Arial"/>
                <w:bCs/>
                <w:color w:val="auto"/>
                <w:sz w:val="18"/>
                <w:szCs w:val="18"/>
              </w:rPr>
            </w:pPr>
          </w:p>
          <w:p w14:paraId="7E557E78" w14:textId="77777777" w:rsidR="009519C0" w:rsidRDefault="009519C0">
            <w:pPr>
              <w:pStyle w:val="Normal1"/>
              <w:rPr>
                <w:rFonts w:ascii="Arial" w:hAnsi="Arial" w:cs="Arial"/>
                <w:bCs/>
                <w:color w:val="auto"/>
                <w:sz w:val="18"/>
                <w:szCs w:val="18"/>
              </w:rPr>
            </w:pPr>
          </w:p>
          <w:p w14:paraId="65186576" w14:textId="46BE2551" w:rsidR="009519C0" w:rsidRDefault="0073513E">
            <w:pPr>
              <w:pStyle w:val="Normal1"/>
              <w:rPr>
                <w:rFonts w:ascii="Arial" w:hAnsi="Arial" w:cs="Arial"/>
                <w:bCs/>
                <w:color w:val="auto"/>
                <w:sz w:val="18"/>
                <w:szCs w:val="18"/>
              </w:rPr>
            </w:pPr>
            <w:r>
              <w:rPr>
                <w:rFonts w:ascii="Arial" w:hAnsi="Arial" w:cs="Arial"/>
                <w:bCs/>
                <w:color w:val="auto"/>
                <w:sz w:val="18"/>
                <w:szCs w:val="18"/>
              </w:rPr>
              <w:t>This is a well-</w:t>
            </w:r>
            <w:r w:rsidR="009519C0">
              <w:rPr>
                <w:rFonts w:ascii="Arial" w:hAnsi="Arial" w:cs="Arial"/>
                <w:bCs/>
                <w:color w:val="auto"/>
                <w:sz w:val="18"/>
                <w:szCs w:val="18"/>
              </w:rPr>
              <w:t>used resource and will continue.</w:t>
            </w:r>
          </w:p>
          <w:p w14:paraId="3E1304CD" w14:textId="77777777" w:rsidR="009519C0" w:rsidRDefault="009519C0">
            <w:pPr>
              <w:pStyle w:val="Normal1"/>
              <w:rPr>
                <w:rFonts w:ascii="Arial" w:hAnsi="Arial" w:cs="Arial"/>
                <w:bCs/>
                <w:color w:val="auto"/>
                <w:sz w:val="18"/>
                <w:szCs w:val="18"/>
              </w:rPr>
            </w:pPr>
          </w:p>
          <w:p w14:paraId="34D6F899" w14:textId="77777777" w:rsidR="009519C0" w:rsidRDefault="009519C0">
            <w:pPr>
              <w:pStyle w:val="Normal1"/>
              <w:rPr>
                <w:rFonts w:ascii="Arial" w:hAnsi="Arial" w:cs="Arial"/>
                <w:bCs/>
                <w:color w:val="auto"/>
                <w:sz w:val="18"/>
                <w:szCs w:val="18"/>
              </w:rPr>
            </w:pPr>
          </w:p>
          <w:p w14:paraId="7DF7A164" w14:textId="77777777" w:rsidR="009519C0" w:rsidRDefault="009519C0">
            <w:pPr>
              <w:pStyle w:val="Normal1"/>
              <w:rPr>
                <w:rFonts w:ascii="Arial" w:hAnsi="Arial" w:cs="Arial"/>
                <w:bCs/>
                <w:color w:val="auto"/>
                <w:sz w:val="18"/>
                <w:szCs w:val="18"/>
              </w:rPr>
            </w:pPr>
          </w:p>
          <w:p w14:paraId="71018A8D" w14:textId="77777777" w:rsidR="009519C0" w:rsidRDefault="009519C0">
            <w:pPr>
              <w:pStyle w:val="Normal1"/>
              <w:rPr>
                <w:rFonts w:ascii="Arial" w:hAnsi="Arial" w:cs="Arial"/>
                <w:bCs/>
                <w:color w:val="auto"/>
                <w:sz w:val="18"/>
                <w:szCs w:val="18"/>
              </w:rPr>
            </w:pPr>
          </w:p>
          <w:p w14:paraId="5907EF36" w14:textId="77777777" w:rsidR="009519C0" w:rsidRDefault="009519C0">
            <w:pPr>
              <w:pStyle w:val="Normal1"/>
              <w:rPr>
                <w:rFonts w:ascii="Arial" w:hAnsi="Arial" w:cs="Arial"/>
                <w:bCs/>
                <w:color w:val="auto"/>
                <w:sz w:val="18"/>
                <w:szCs w:val="18"/>
              </w:rPr>
            </w:pPr>
          </w:p>
          <w:p w14:paraId="2186AA2B" w14:textId="77777777" w:rsidR="009519C0" w:rsidRDefault="009519C0">
            <w:pPr>
              <w:pStyle w:val="Normal1"/>
              <w:rPr>
                <w:rFonts w:ascii="Arial" w:hAnsi="Arial" w:cs="Arial"/>
                <w:bCs/>
                <w:color w:val="auto"/>
                <w:sz w:val="18"/>
                <w:szCs w:val="18"/>
              </w:rPr>
            </w:pPr>
          </w:p>
          <w:p w14:paraId="6089302B" w14:textId="2F6A134B" w:rsidR="009519C0" w:rsidRDefault="00E56E10">
            <w:pPr>
              <w:pStyle w:val="Normal1"/>
              <w:rPr>
                <w:rFonts w:ascii="Arial" w:hAnsi="Arial" w:cs="Arial"/>
                <w:bCs/>
                <w:color w:val="auto"/>
                <w:sz w:val="18"/>
                <w:szCs w:val="18"/>
              </w:rPr>
            </w:pPr>
            <w:r>
              <w:rPr>
                <w:rFonts w:ascii="Arial" w:hAnsi="Arial" w:cs="Arial"/>
                <w:bCs/>
                <w:color w:val="auto"/>
                <w:sz w:val="18"/>
                <w:szCs w:val="18"/>
              </w:rPr>
              <w:t>We will continue with this approach.</w:t>
            </w:r>
          </w:p>
          <w:p w14:paraId="36EFDB6C" w14:textId="77777777" w:rsidR="009519C0" w:rsidRDefault="009519C0">
            <w:pPr>
              <w:pStyle w:val="Normal1"/>
              <w:rPr>
                <w:rFonts w:ascii="Arial" w:hAnsi="Arial" w:cs="Arial"/>
                <w:bCs/>
                <w:color w:val="auto"/>
                <w:sz w:val="18"/>
                <w:szCs w:val="18"/>
              </w:rPr>
            </w:pPr>
          </w:p>
          <w:p w14:paraId="5E36569E" w14:textId="77777777" w:rsidR="009519C0" w:rsidRDefault="009519C0">
            <w:pPr>
              <w:pStyle w:val="Normal1"/>
              <w:rPr>
                <w:rFonts w:ascii="Arial" w:hAnsi="Arial" w:cs="Arial"/>
                <w:bCs/>
                <w:color w:val="auto"/>
                <w:sz w:val="18"/>
                <w:szCs w:val="18"/>
              </w:rPr>
            </w:pPr>
          </w:p>
          <w:p w14:paraId="27387C8B" w14:textId="77777777" w:rsidR="009519C0" w:rsidRDefault="009519C0">
            <w:pPr>
              <w:pStyle w:val="Normal1"/>
              <w:rPr>
                <w:rFonts w:ascii="Arial" w:hAnsi="Arial" w:cs="Arial"/>
                <w:bCs/>
                <w:color w:val="auto"/>
                <w:sz w:val="18"/>
                <w:szCs w:val="18"/>
              </w:rPr>
            </w:pPr>
          </w:p>
          <w:p w14:paraId="78433018" w14:textId="77777777" w:rsidR="009519C0" w:rsidRDefault="009519C0">
            <w:pPr>
              <w:pStyle w:val="Normal1"/>
              <w:rPr>
                <w:rFonts w:ascii="Arial" w:hAnsi="Arial" w:cs="Arial"/>
                <w:bCs/>
                <w:color w:val="auto"/>
                <w:sz w:val="18"/>
                <w:szCs w:val="18"/>
              </w:rPr>
            </w:pPr>
          </w:p>
          <w:p w14:paraId="3BC1D109" w14:textId="77777777" w:rsidR="009519C0" w:rsidRDefault="009519C0">
            <w:pPr>
              <w:pStyle w:val="Normal1"/>
              <w:rPr>
                <w:rFonts w:ascii="Arial" w:hAnsi="Arial" w:cs="Arial"/>
                <w:bCs/>
                <w:color w:val="auto"/>
                <w:sz w:val="18"/>
                <w:szCs w:val="18"/>
              </w:rPr>
            </w:pPr>
          </w:p>
          <w:p w14:paraId="7979E40B" w14:textId="69A26A2C" w:rsidR="009519C0" w:rsidRDefault="00E56E10">
            <w:pPr>
              <w:pStyle w:val="Normal1"/>
              <w:rPr>
                <w:rFonts w:ascii="Arial" w:hAnsi="Arial" w:cs="Arial"/>
                <w:bCs/>
                <w:color w:val="auto"/>
                <w:sz w:val="18"/>
                <w:szCs w:val="18"/>
              </w:rPr>
            </w:pPr>
            <w:r>
              <w:rPr>
                <w:rFonts w:ascii="Arial" w:hAnsi="Arial" w:cs="Arial"/>
                <w:bCs/>
                <w:color w:val="auto"/>
                <w:sz w:val="18"/>
                <w:szCs w:val="18"/>
              </w:rPr>
              <w:t>We will enter any trials that will benefit the school.</w:t>
            </w:r>
          </w:p>
          <w:p w14:paraId="4A9E467E" w14:textId="77777777" w:rsidR="00E56E10" w:rsidRDefault="00E56E10">
            <w:pPr>
              <w:pStyle w:val="Normal1"/>
              <w:rPr>
                <w:rFonts w:ascii="Arial" w:hAnsi="Arial" w:cs="Arial"/>
                <w:bCs/>
                <w:color w:val="auto"/>
                <w:sz w:val="18"/>
                <w:szCs w:val="18"/>
              </w:rPr>
            </w:pPr>
          </w:p>
          <w:p w14:paraId="35031AED" w14:textId="77777777" w:rsidR="00E56E10" w:rsidRDefault="00E56E10">
            <w:pPr>
              <w:pStyle w:val="Normal1"/>
              <w:rPr>
                <w:rFonts w:ascii="Arial" w:hAnsi="Arial" w:cs="Arial"/>
                <w:bCs/>
                <w:color w:val="auto"/>
                <w:sz w:val="18"/>
                <w:szCs w:val="18"/>
              </w:rPr>
            </w:pPr>
          </w:p>
          <w:p w14:paraId="532CD70E" w14:textId="77777777" w:rsidR="00E56E10" w:rsidRDefault="00E56E10">
            <w:pPr>
              <w:pStyle w:val="Normal1"/>
              <w:rPr>
                <w:rFonts w:ascii="Arial" w:hAnsi="Arial" w:cs="Arial"/>
                <w:bCs/>
                <w:color w:val="auto"/>
                <w:sz w:val="18"/>
                <w:szCs w:val="18"/>
              </w:rPr>
            </w:pPr>
          </w:p>
          <w:p w14:paraId="7A430F92" w14:textId="77777777" w:rsidR="00E56E10" w:rsidRDefault="00E56E10">
            <w:pPr>
              <w:pStyle w:val="Normal1"/>
              <w:rPr>
                <w:rFonts w:ascii="Arial" w:hAnsi="Arial" w:cs="Arial"/>
                <w:bCs/>
                <w:color w:val="auto"/>
                <w:sz w:val="18"/>
                <w:szCs w:val="18"/>
              </w:rPr>
            </w:pPr>
          </w:p>
          <w:p w14:paraId="79B94BEC" w14:textId="77777777" w:rsidR="00E56E10" w:rsidRDefault="00E56E10">
            <w:pPr>
              <w:pStyle w:val="Normal1"/>
              <w:rPr>
                <w:rFonts w:ascii="Arial" w:hAnsi="Arial" w:cs="Arial"/>
                <w:bCs/>
                <w:color w:val="auto"/>
                <w:sz w:val="18"/>
                <w:szCs w:val="18"/>
              </w:rPr>
            </w:pPr>
          </w:p>
          <w:p w14:paraId="54A28E8D" w14:textId="77777777" w:rsidR="00E56E10" w:rsidRDefault="00E56E10">
            <w:pPr>
              <w:pStyle w:val="Normal1"/>
              <w:rPr>
                <w:rFonts w:ascii="Arial" w:hAnsi="Arial" w:cs="Arial"/>
                <w:bCs/>
                <w:color w:val="auto"/>
                <w:sz w:val="18"/>
                <w:szCs w:val="18"/>
              </w:rPr>
            </w:pPr>
          </w:p>
          <w:p w14:paraId="7B438DC3" w14:textId="77777777" w:rsidR="00E56E10" w:rsidRDefault="00E56E10">
            <w:pPr>
              <w:pStyle w:val="Normal1"/>
              <w:rPr>
                <w:rFonts w:ascii="Arial" w:hAnsi="Arial" w:cs="Arial"/>
                <w:bCs/>
                <w:color w:val="auto"/>
                <w:sz w:val="18"/>
                <w:szCs w:val="18"/>
              </w:rPr>
            </w:pPr>
            <w:r>
              <w:rPr>
                <w:rFonts w:ascii="Arial" w:hAnsi="Arial" w:cs="Arial"/>
                <w:bCs/>
                <w:color w:val="auto"/>
                <w:sz w:val="18"/>
                <w:szCs w:val="18"/>
              </w:rPr>
              <w:t>It will not be possible to run the Creative Club as normal during COVID-19 restrictions. We will monitor how this develops.</w:t>
            </w:r>
          </w:p>
          <w:p w14:paraId="16D00F66" w14:textId="77777777" w:rsidR="00E56E10" w:rsidRDefault="00E56E10">
            <w:pPr>
              <w:pStyle w:val="Normal1"/>
              <w:rPr>
                <w:rFonts w:ascii="Arial" w:hAnsi="Arial" w:cs="Arial"/>
                <w:bCs/>
                <w:color w:val="auto"/>
                <w:sz w:val="18"/>
                <w:szCs w:val="18"/>
              </w:rPr>
            </w:pPr>
          </w:p>
          <w:p w14:paraId="54C2FC4E" w14:textId="77777777" w:rsidR="00E56E10" w:rsidRDefault="00E56E10">
            <w:pPr>
              <w:pStyle w:val="Normal1"/>
              <w:rPr>
                <w:rFonts w:ascii="Arial" w:hAnsi="Arial" w:cs="Arial"/>
                <w:bCs/>
                <w:color w:val="auto"/>
                <w:sz w:val="18"/>
                <w:szCs w:val="18"/>
              </w:rPr>
            </w:pPr>
          </w:p>
          <w:p w14:paraId="57562157" w14:textId="77777777" w:rsidR="00E56E10" w:rsidRDefault="00E56E10">
            <w:pPr>
              <w:pStyle w:val="Normal1"/>
              <w:rPr>
                <w:rFonts w:ascii="Arial" w:hAnsi="Arial" w:cs="Arial"/>
                <w:bCs/>
                <w:color w:val="auto"/>
                <w:sz w:val="18"/>
                <w:szCs w:val="18"/>
              </w:rPr>
            </w:pPr>
          </w:p>
          <w:p w14:paraId="1E49DAC1" w14:textId="77777777" w:rsidR="00E56E10" w:rsidRDefault="00E56E10">
            <w:pPr>
              <w:pStyle w:val="Normal1"/>
              <w:rPr>
                <w:rFonts w:ascii="Arial" w:hAnsi="Arial" w:cs="Arial"/>
                <w:bCs/>
                <w:color w:val="auto"/>
                <w:sz w:val="18"/>
                <w:szCs w:val="18"/>
              </w:rPr>
            </w:pPr>
          </w:p>
          <w:p w14:paraId="1259D0EB" w14:textId="77777777" w:rsidR="00E56E10" w:rsidRDefault="00E56E10">
            <w:pPr>
              <w:pStyle w:val="Normal1"/>
              <w:rPr>
                <w:rFonts w:ascii="Arial" w:hAnsi="Arial" w:cs="Arial"/>
                <w:bCs/>
                <w:color w:val="auto"/>
                <w:sz w:val="18"/>
                <w:szCs w:val="18"/>
              </w:rPr>
            </w:pPr>
          </w:p>
          <w:p w14:paraId="29B499A8" w14:textId="77777777"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We will continue with this approach.</w:t>
            </w:r>
          </w:p>
          <w:p w14:paraId="1AB080B2" w14:textId="77777777" w:rsidR="00E56E10" w:rsidRDefault="00E56E10">
            <w:pPr>
              <w:pStyle w:val="Normal1"/>
              <w:rPr>
                <w:rFonts w:ascii="Arial" w:hAnsi="Arial" w:cs="Arial"/>
                <w:bCs/>
                <w:color w:val="auto"/>
                <w:sz w:val="18"/>
                <w:szCs w:val="18"/>
              </w:rPr>
            </w:pPr>
          </w:p>
          <w:p w14:paraId="148EB9A9" w14:textId="77777777" w:rsidR="009519C0" w:rsidRDefault="009519C0">
            <w:pPr>
              <w:pStyle w:val="Normal1"/>
              <w:rPr>
                <w:rFonts w:ascii="Arial" w:hAnsi="Arial" w:cs="Arial"/>
                <w:bCs/>
                <w:color w:val="auto"/>
                <w:sz w:val="18"/>
                <w:szCs w:val="18"/>
              </w:rPr>
            </w:pPr>
          </w:p>
          <w:p w14:paraId="29582B39" w14:textId="77777777" w:rsidR="009519C0" w:rsidRDefault="009519C0">
            <w:pPr>
              <w:pStyle w:val="Normal1"/>
              <w:rPr>
                <w:rFonts w:ascii="Arial" w:hAnsi="Arial" w:cs="Arial"/>
                <w:bCs/>
                <w:color w:val="auto"/>
                <w:sz w:val="18"/>
                <w:szCs w:val="18"/>
              </w:rPr>
            </w:pPr>
          </w:p>
          <w:p w14:paraId="41DD41DA" w14:textId="77777777" w:rsidR="009519C0" w:rsidRDefault="009519C0">
            <w:pPr>
              <w:pStyle w:val="Normal1"/>
              <w:rPr>
                <w:rFonts w:ascii="Arial" w:hAnsi="Arial" w:cs="Arial"/>
                <w:bCs/>
                <w:color w:val="auto"/>
                <w:sz w:val="18"/>
                <w:szCs w:val="18"/>
              </w:rPr>
            </w:pPr>
          </w:p>
          <w:p w14:paraId="48B1BFF8" w14:textId="77777777" w:rsidR="009519C0" w:rsidRDefault="009519C0">
            <w:pPr>
              <w:pStyle w:val="Normal1"/>
              <w:rPr>
                <w:rFonts w:ascii="Arial" w:hAnsi="Arial" w:cs="Arial"/>
                <w:bCs/>
                <w:color w:val="auto"/>
                <w:sz w:val="18"/>
                <w:szCs w:val="18"/>
              </w:rPr>
            </w:pPr>
          </w:p>
          <w:p w14:paraId="10779603" w14:textId="77777777" w:rsidR="00E56E10" w:rsidRDefault="00E56E10" w:rsidP="00E56E10">
            <w:pPr>
              <w:pStyle w:val="Normal1"/>
              <w:rPr>
                <w:rFonts w:ascii="Arial" w:hAnsi="Arial" w:cs="Arial"/>
                <w:bCs/>
                <w:color w:val="auto"/>
                <w:sz w:val="18"/>
                <w:szCs w:val="18"/>
              </w:rPr>
            </w:pPr>
            <w:r>
              <w:rPr>
                <w:rFonts w:ascii="Arial" w:hAnsi="Arial" w:cs="Arial"/>
                <w:bCs/>
                <w:color w:val="auto"/>
                <w:sz w:val="18"/>
                <w:szCs w:val="18"/>
              </w:rPr>
              <w:lastRenderedPageBreak/>
              <w:t>We will continue with this approach.</w:t>
            </w:r>
          </w:p>
          <w:p w14:paraId="56C29DD2" w14:textId="77777777" w:rsidR="00E56E10" w:rsidRDefault="00E56E10" w:rsidP="00E56E10">
            <w:pPr>
              <w:pStyle w:val="Normal1"/>
              <w:rPr>
                <w:rFonts w:ascii="Arial" w:hAnsi="Arial" w:cs="Arial"/>
                <w:bCs/>
                <w:color w:val="auto"/>
                <w:sz w:val="18"/>
                <w:szCs w:val="18"/>
              </w:rPr>
            </w:pPr>
          </w:p>
          <w:p w14:paraId="032D6BFE" w14:textId="77777777" w:rsidR="00E56E10" w:rsidRDefault="00E56E10" w:rsidP="00E56E10">
            <w:pPr>
              <w:pStyle w:val="Normal1"/>
              <w:rPr>
                <w:rFonts w:ascii="Arial" w:hAnsi="Arial" w:cs="Arial"/>
                <w:bCs/>
                <w:color w:val="auto"/>
                <w:sz w:val="18"/>
                <w:szCs w:val="18"/>
              </w:rPr>
            </w:pPr>
          </w:p>
          <w:p w14:paraId="00949591" w14:textId="77777777" w:rsidR="00E56E10" w:rsidRDefault="00E56E10" w:rsidP="00E56E10">
            <w:pPr>
              <w:pStyle w:val="Normal1"/>
              <w:rPr>
                <w:rFonts w:ascii="Arial" w:hAnsi="Arial" w:cs="Arial"/>
                <w:bCs/>
                <w:color w:val="auto"/>
                <w:sz w:val="18"/>
                <w:szCs w:val="18"/>
              </w:rPr>
            </w:pPr>
          </w:p>
          <w:p w14:paraId="5F3A882F" w14:textId="77777777" w:rsidR="00E56E10" w:rsidRDefault="00E56E10" w:rsidP="00E56E10">
            <w:pPr>
              <w:pStyle w:val="Normal1"/>
              <w:rPr>
                <w:rFonts w:ascii="Arial" w:hAnsi="Arial" w:cs="Arial"/>
                <w:bCs/>
                <w:color w:val="auto"/>
                <w:sz w:val="18"/>
                <w:szCs w:val="18"/>
              </w:rPr>
            </w:pPr>
          </w:p>
          <w:p w14:paraId="5B75847D" w14:textId="77777777"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We will continue with this approach.</w:t>
            </w:r>
          </w:p>
          <w:p w14:paraId="63875FDD" w14:textId="77777777" w:rsidR="00E56E10" w:rsidRDefault="00E56E10" w:rsidP="00E56E10">
            <w:pPr>
              <w:pStyle w:val="Normal1"/>
              <w:rPr>
                <w:rFonts w:ascii="Arial" w:hAnsi="Arial" w:cs="Arial"/>
                <w:bCs/>
                <w:color w:val="auto"/>
                <w:sz w:val="18"/>
                <w:szCs w:val="18"/>
              </w:rPr>
            </w:pPr>
          </w:p>
          <w:p w14:paraId="46689C22" w14:textId="77777777" w:rsidR="00E56E10" w:rsidRDefault="00E56E10" w:rsidP="00E56E10">
            <w:pPr>
              <w:pStyle w:val="Normal1"/>
              <w:rPr>
                <w:rFonts w:ascii="Arial" w:hAnsi="Arial" w:cs="Arial"/>
                <w:bCs/>
                <w:color w:val="auto"/>
                <w:sz w:val="18"/>
                <w:szCs w:val="18"/>
              </w:rPr>
            </w:pPr>
          </w:p>
          <w:p w14:paraId="363A8D55" w14:textId="77777777" w:rsidR="00E56E10" w:rsidRDefault="00E56E10" w:rsidP="00E56E10">
            <w:pPr>
              <w:pStyle w:val="Normal1"/>
              <w:rPr>
                <w:rFonts w:ascii="Arial" w:hAnsi="Arial" w:cs="Arial"/>
                <w:bCs/>
                <w:color w:val="auto"/>
                <w:sz w:val="18"/>
                <w:szCs w:val="18"/>
              </w:rPr>
            </w:pPr>
          </w:p>
          <w:p w14:paraId="7F4CCC91" w14:textId="77777777" w:rsidR="00E56E10" w:rsidRDefault="00E56E10" w:rsidP="00E56E10">
            <w:pPr>
              <w:pStyle w:val="Normal1"/>
              <w:rPr>
                <w:rFonts w:ascii="Arial" w:hAnsi="Arial" w:cs="Arial"/>
                <w:bCs/>
                <w:color w:val="auto"/>
                <w:sz w:val="18"/>
                <w:szCs w:val="18"/>
              </w:rPr>
            </w:pPr>
          </w:p>
          <w:p w14:paraId="4050DCF3" w14:textId="77777777" w:rsidR="00E56E10" w:rsidRDefault="00E56E10" w:rsidP="00E56E10">
            <w:pPr>
              <w:pStyle w:val="Normal1"/>
              <w:rPr>
                <w:rFonts w:ascii="Arial" w:hAnsi="Arial" w:cs="Arial"/>
                <w:bCs/>
                <w:color w:val="auto"/>
                <w:sz w:val="18"/>
                <w:szCs w:val="18"/>
              </w:rPr>
            </w:pPr>
          </w:p>
          <w:p w14:paraId="38D61EA9" w14:textId="77777777"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This is currently being reviewed as it requires close working and whole class indoor activities which are not possible due to COVID-19 restrictions.</w:t>
            </w:r>
          </w:p>
          <w:p w14:paraId="36257628" w14:textId="77777777" w:rsidR="00E56E10" w:rsidRDefault="00E56E10" w:rsidP="00E56E10">
            <w:pPr>
              <w:pStyle w:val="Normal1"/>
              <w:rPr>
                <w:rFonts w:ascii="Arial" w:hAnsi="Arial" w:cs="Arial"/>
                <w:bCs/>
                <w:color w:val="auto"/>
                <w:sz w:val="18"/>
                <w:szCs w:val="18"/>
              </w:rPr>
            </w:pPr>
          </w:p>
          <w:p w14:paraId="56329BC5" w14:textId="6E8EBA17"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 xml:space="preserve"> We will continue with this approach.</w:t>
            </w:r>
          </w:p>
          <w:p w14:paraId="74860946" w14:textId="77777777" w:rsidR="00E56E10" w:rsidRDefault="00E56E10" w:rsidP="00E56E10">
            <w:pPr>
              <w:pStyle w:val="Normal1"/>
              <w:rPr>
                <w:rFonts w:ascii="Arial" w:hAnsi="Arial" w:cs="Arial"/>
                <w:bCs/>
                <w:color w:val="auto"/>
                <w:sz w:val="18"/>
                <w:szCs w:val="18"/>
              </w:rPr>
            </w:pPr>
          </w:p>
          <w:p w14:paraId="551ECB9F" w14:textId="77777777" w:rsidR="00E56E10" w:rsidRDefault="00E56E10" w:rsidP="00E56E10">
            <w:pPr>
              <w:pStyle w:val="Normal1"/>
              <w:rPr>
                <w:rFonts w:ascii="Arial" w:hAnsi="Arial" w:cs="Arial"/>
                <w:bCs/>
                <w:color w:val="auto"/>
                <w:sz w:val="18"/>
                <w:szCs w:val="18"/>
              </w:rPr>
            </w:pPr>
          </w:p>
          <w:p w14:paraId="19768315" w14:textId="77777777" w:rsidR="00E56E10" w:rsidRDefault="00E56E10" w:rsidP="00E56E10">
            <w:pPr>
              <w:pStyle w:val="Normal1"/>
              <w:rPr>
                <w:rFonts w:ascii="Arial" w:hAnsi="Arial" w:cs="Arial"/>
                <w:bCs/>
                <w:color w:val="auto"/>
                <w:sz w:val="18"/>
                <w:szCs w:val="18"/>
              </w:rPr>
            </w:pPr>
          </w:p>
          <w:p w14:paraId="728F7AD1" w14:textId="05679AFE"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It is not possible to run clubs at the moment due to COVID-19 restrictions.</w:t>
            </w:r>
          </w:p>
          <w:p w14:paraId="72B1A783" w14:textId="77777777" w:rsidR="00E56E10" w:rsidRDefault="00E56E10" w:rsidP="00E56E10">
            <w:pPr>
              <w:pStyle w:val="Normal1"/>
              <w:rPr>
                <w:rFonts w:ascii="Arial" w:hAnsi="Arial" w:cs="Arial"/>
                <w:bCs/>
                <w:color w:val="auto"/>
                <w:sz w:val="18"/>
                <w:szCs w:val="18"/>
              </w:rPr>
            </w:pPr>
          </w:p>
          <w:p w14:paraId="247430FF" w14:textId="77777777" w:rsidR="00E56E10" w:rsidRDefault="00E56E10" w:rsidP="00E56E10">
            <w:pPr>
              <w:pStyle w:val="Normal1"/>
              <w:rPr>
                <w:rFonts w:ascii="Arial" w:hAnsi="Arial" w:cs="Arial"/>
                <w:bCs/>
                <w:color w:val="auto"/>
                <w:sz w:val="18"/>
                <w:szCs w:val="18"/>
              </w:rPr>
            </w:pPr>
          </w:p>
          <w:p w14:paraId="18886967" w14:textId="19F48F89"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 xml:space="preserve">This is still being monitored in terms of on-line engagement in home learning. Phone calls are made to support any ICT issues and access. </w:t>
            </w:r>
          </w:p>
          <w:p w14:paraId="1B597DE6" w14:textId="77777777" w:rsidR="00E56E10" w:rsidRDefault="00E56E10" w:rsidP="00E56E10">
            <w:pPr>
              <w:pStyle w:val="Normal1"/>
              <w:rPr>
                <w:rFonts w:ascii="Arial" w:hAnsi="Arial" w:cs="Arial"/>
                <w:bCs/>
                <w:color w:val="auto"/>
                <w:sz w:val="18"/>
                <w:szCs w:val="18"/>
              </w:rPr>
            </w:pPr>
          </w:p>
          <w:p w14:paraId="493E6728" w14:textId="77777777" w:rsidR="00E56E10" w:rsidRDefault="00E56E10" w:rsidP="00E56E10">
            <w:pPr>
              <w:pStyle w:val="Normal1"/>
              <w:rPr>
                <w:rFonts w:ascii="Arial" w:hAnsi="Arial" w:cs="Arial"/>
                <w:bCs/>
                <w:color w:val="auto"/>
                <w:sz w:val="18"/>
                <w:szCs w:val="18"/>
              </w:rPr>
            </w:pPr>
          </w:p>
          <w:p w14:paraId="7A083BF3" w14:textId="28F0D1FD" w:rsidR="00E56E10" w:rsidRDefault="00E56E10" w:rsidP="00E56E10">
            <w:pPr>
              <w:pStyle w:val="Normal1"/>
              <w:rPr>
                <w:rFonts w:ascii="Arial" w:hAnsi="Arial" w:cs="Arial"/>
                <w:bCs/>
                <w:color w:val="auto"/>
                <w:sz w:val="18"/>
                <w:szCs w:val="18"/>
              </w:rPr>
            </w:pPr>
            <w:r>
              <w:rPr>
                <w:rFonts w:ascii="Arial" w:hAnsi="Arial" w:cs="Arial"/>
                <w:bCs/>
                <w:color w:val="auto"/>
                <w:sz w:val="18"/>
                <w:szCs w:val="18"/>
              </w:rPr>
              <w:t>These will not be possible due to the current restrictions.</w:t>
            </w:r>
          </w:p>
          <w:p w14:paraId="56332AA6" w14:textId="77777777" w:rsidR="00E56E10" w:rsidRDefault="00E56E10" w:rsidP="00E56E10">
            <w:pPr>
              <w:pStyle w:val="Normal1"/>
              <w:rPr>
                <w:rFonts w:ascii="Arial" w:hAnsi="Arial" w:cs="Arial"/>
                <w:bCs/>
                <w:color w:val="auto"/>
                <w:sz w:val="18"/>
                <w:szCs w:val="18"/>
              </w:rPr>
            </w:pPr>
          </w:p>
          <w:p w14:paraId="5BF58496" w14:textId="77777777" w:rsidR="00E56E10" w:rsidRDefault="00E56E10" w:rsidP="00E56E10">
            <w:pPr>
              <w:pStyle w:val="Normal1"/>
              <w:rPr>
                <w:rFonts w:ascii="Arial" w:hAnsi="Arial" w:cs="Arial"/>
                <w:bCs/>
                <w:color w:val="auto"/>
                <w:sz w:val="18"/>
                <w:szCs w:val="18"/>
              </w:rPr>
            </w:pPr>
          </w:p>
          <w:p w14:paraId="74EC5118" w14:textId="77777777" w:rsidR="00E56E10" w:rsidRDefault="00E56E10" w:rsidP="00E56E10">
            <w:pPr>
              <w:pStyle w:val="Normal1"/>
              <w:rPr>
                <w:rFonts w:ascii="Arial" w:hAnsi="Arial" w:cs="Arial"/>
                <w:bCs/>
                <w:color w:val="auto"/>
                <w:sz w:val="18"/>
                <w:szCs w:val="18"/>
              </w:rPr>
            </w:pPr>
          </w:p>
          <w:p w14:paraId="28F0076C" w14:textId="77777777" w:rsidR="00E56E10" w:rsidRDefault="00E56E10" w:rsidP="00E56E10">
            <w:pPr>
              <w:pStyle w:val="Normal1"/>
              <w:rPr>
                <w:rFonts w:ascii="Arial" w:hAnsi="Arial" w:cs="Arial"/>
                <w:bCs/>
                <w:color w:val="auto"/>
                <w:sz w:val="18"/>
                <w:szCs w:val="18"/>
              </w:rPr>
            </w:pPr>
          </w:p>
          <w:p w14:paraId="063F73E5" w14:textId="77777777" w:rsidR="009519C0" w:rsidRDefault="009519C0">
            <w:pPr>
              <w:pStyle w:val="Normal1"/>
              <w:rPr>
                <w:rFonts w:ascii="Arial" w:hAnsi="Arial" w:cs="Arial"/>
                <w:bCs/>
                <w:color w:val="auto"/>
                <w:sz w:val="18"/>
                <w:szCs w:val="18"/>
              </w:rPr>
            </w:pPr>
          </w:p>
          <w:p w14:paraId="026B9238" w14:textId="77777777" w:rsidR="009519C0" w:rsidRDefault="009519C0">
            <w:pPr>
              <w:pStyle w:val="Normal1"/>
              <w:rPr>
                <w:rFonts w:ascii="Arial" w:hAnsi="Arial" w:cs="Arial"/>
                <w:bCs/>
                <w:color w:val="auto"/>
                <w:sz w:val="18"/>
                <w:szCs w:val="18"/>
              </w:rPr>
            </w:pPr>
          </w:p>
          <w:p w14:paraId="39B4A25D" w14:textId="77777777" w:rsidR="009519C0" w:rsidRDefault="009519C0">
            <w:pPr>
              <w:pStyle w:val="Normal1"/>
              <w:rPr>
                <w:rFonts w:ascii="Arial" w:hAnsi="Arial" w:cs="Arial"/>
                <w:bCs/>
                <w:sz w:val="18"/>
                <w:szCs w:val="18"/>
              </w:rPr>
            </w:pPr>
          </w:p>
          <w:p w14:paraId="61C5A040" w14:textId="77777777" w:rsidR="00E56E10" w:rsidRDefault="00E56E10">
            <w:pPr>
              <w:pStyle w:val="Normal1"/>
              <w:rPr>
                <w:rFonts w:ascii="Arial" w:hAnsi="Arial" w:cs="Arial"/>
                <w:bCs/>
                <w:sz w:val="18"/>
                <w:szCs w:val="18"/>
              </w:rPr>
            </w:pPr>
          </w:p>
          <w:p w14:paraId="76388CAF" w14:textId="113E68B9" w:rsidR="00E56E10" w:rsidRPr="009519C0" w:rsidRDefault="00E56E10">
            <w:pPr>
              <w:pStyle w:val="Normal1"/>
              <w:rPr>
                <w:rFonts w:ascii="Arial" w:hAnsi="Arial" w:cs="Arial"/>
                <w:bCs/>
                <w:sz w:val="18"/>
                <w:szCs w:val="18"/>
              </w:rPr>
            </w:pPr>
            <w:r>
              <w:rPr>
                <w:rFonts w:ascii="Arial" w:hAnsi="Arial" w:cs="Arial"/>
                <w:bCs/>
                <w:sz w:val="18"/>
                <w:szCs w:val="18"/>
              </w:rPr>
              <w:t>This no longer takes place.</w:t>
            </w:r>
          </w:p>
        </w:tc>
        <w:tc>
          <w:tcPr>
            <w:tcW w:w="1417" w:type="dxa"/>
          </w:tcPr>
          <w:p w14:paraId="727A1506" w14:textId="77777777" w:rsidR="000E5172" w:rsidRPr="0029002C" w:rsidRDefault="001F3186">
            <w:pPr>
              <w:pStyle w:val="Normal1"/>
              <w:rPr>
                <w:rFonts w:ascii="Arial" w:hAnsi="Arial" w:cs="Arial"/>
                <w:sz w:val="18"/>
                <w:szCs w:val="18"/>
              </w:rPr>
            </w:pPr>
            <w:r>
              <w:rPr>
                <w:rFonts w:ascii="Arial" w:hAnsi="Arial" w:cs="Arial"/>
                <w:b/>
                <w:color w:val="FF0000"/>
                <w:sz w:val="18"/>
                <w:szCs w:val="18"/>
              </w:rPr>
              <w:lastRenderedPageBreak/>
              <w:t>Full costs cannot be obtained due to COVID-19, lockdown and school closure.</w:t>
            </w:r>
          </w:p>
        </w:tc>
      </w:tr>
    </w:tbl>
    <w:p w14:paraId="2D7F4E29" w14:textId="533F94DB" w:rsidR="000E5172" w:rsidRDefault="000E5172">
      <w:pPr>
        <w:pStyle w:val="Normal1"/>
        <w:spacing w:line="276" w:lineRule="auto"/>
        <w:rPr>
          <w:rFonts w:ascii="Arial" w:hAnsi="Arial" w:cs="Arial"/>
          <w:sz w:val="18"/>
          <w:szCs w:val="18"/>
        </w:rPr>
      </w:pP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2"/>
      </w:tblGrid>
      <w:tr w:rsidR="000E5172" w14:paraId="286D7791" w14:textId="77777777">
        <w:tc>
          <w:tcPr>
            <w:tcW w:w="14992" w:type="dxa"/>
            <w:shd w:val="clear" w:color="auto" w:fill="CFDCE3"/>
            <w:tcMar>
              <w:top w:w="57" w:type="dxa"/>
              <w:bottom w:w="57" w:type="dxa"/>
            </w:tcMar>
          </w:tcPr>
          <w:p w14:paraId="07E64839" w14:textId="77777777" w:rsidR="000E5172" w:rsidRPr="0029002C" w:rsidRDefault="000E5172" w:rsidP="0029002C">
            <w:pPr>
              <w:pStyle w:val="Normal1"/>
              <w:numPr>
                <w:ilvl w:val="0"/>
                <w:numId w:val="5"/>
              </w:numPr>
              <w:ind w:left="567"/>
              <w:rPr>
                <w:rFonts w:ascii="Arial" w:hAnsi="Arial" w:cs="Arial"/>
              </w:rPr>
            </w:pPr>
            <w:r w:rsidRPr="0029002C">
              <w:rPr>
                <w:rFonts w:ascii="Arial" w:hAnsi="Arial" w:cs="Arial"/>
                <w:b/>
                <w:bCs/>
              </w:rPr>
              <w:t>Additional detail</w:t>
            </w:r>
          </w:p>
        </w:tc>
      </w:tr>
      <w:tr w:rsidR="000E5172" w14:paraId="214CB4D1" w14:textId="77777777">
        <w:trPr>
          <w:trHeight w:val="1720"/>
        </w:trPr>
        <w:tc>
          <w:tcPr>
            <w:tcW w:w="14992" w:type="dxa"/>
            <w:tcMar>
              <w:top w:w="57" w:type="dxa"/>
              <w:bottom w:w="57" w:type="dxa"/>
            </w:tcMar>
          </w:tcPr>
          <w:p w14:paraId="0A90CCBF" w14:textId="77777777" w:rsidR="000E5172" w:rsidRPr="0029002C" w:rsidRDefault="000E5172" w:rsidP="0029002C">
            <w:pPr>
              <w:pStyle w:val="Normal1"/>
              <w:ind w:left="567"/>
              <w:rPr>
                <w:rFonts w:ascii="Arial" w:hAnsi="Arial" w:cs="Arial"/>
              </w:rPr>
            </w:pPr>
            <w:r w:rsidRPr="0029002C">
              <w:rPr>
                <w:rFonts w:ascii="Arial" w:hAnsi="Arial" w:cs="Arial"/>
              </w:rPr>
              <w:t xml:space="preserve">In this section you can annex or refer to </w:t>
            </w:r>
            <w:r w:rsidRPr="0029002C">
              <w:rPr>
                <w:rFonts w:ascii="Arial" w:hAnsi="Arial" w:cs="Arial"/>
                <w:b/>
                <w:bCs/>
              </w:rPr>
              <w:t>additional</w:t>
            </w:r>
            <w:r w:rsidRPr="0029002C">
              <w:rPr>
                <w:rFonts w:ascii="Arial" w:hAnsi="Arial" w:cs="Arial"/>
              </w:rPr>
              <w:t xml:space="preserve"> information which you have used to inform the statement above.</w:t>
            </w:r>
          </w:p>
          <w:p w14:paraId="700B7168" w14:textId="77777777" w:rsidR="000E5172" w:rsidRDefault="000E5172" w:rsidP="0029002C">
            <w:pPr>
              <w:pStyle w:val="Normal1"/>
              <w:ind w:left="567"/>
              <w:rPr>
                <w:rFonts w:ascii="Arial" w:hAnsi="Arial" w:cs="Arial"/>
                <w:sz w:val="18"/>
                <w:szCs w:val="18"/>
              </w:rPr>
            </w:pPr>
            <w:r w:rsidRPr="0029002C">
              <w:rPr>
                <w:rFonts w:ascii="Arial" w:hAnsi="Arial" w:cs="Arial"/>
                <w:sz w:val="18"/>
                <w:szCs w:val="18"/>
              </w:rPr>
              <w:t xml:space="preserve">Our full strategy document can be found online at: www.aschool.sch.uk </w:t>
            </w:r>
          </w:p>
          <w:p w14:paraId="020AA190" w14:textId="77777777" w:rsidR="00B50FDB" w:rsidRDefault="00B50FDB" w:rsidP="0029002C">
            <w:pPr>
              <w:pStyle w:val="Normal1"/>
              <w:ind w:left="567"/>
              <w:rPr>
                <w:rFonts w:ascii="Arial" w:hAnsi="Arial" w:cs="Arial"/>
                <w:sz w:val="18"/>
                <w:szCs w:val="18"/>
              </w:rPr>
            </w:pPr>
          </w:p>
          <w:p w14:paraId="6CE4D1AC" w14:textId="77777777" w:rsidR="00B50FDB" w:rsidRPr="00B50FDB" w:rsidRDefault="00B50FDB" w:rsidP="0029002C">
            <w:pPr>
              <w:pStyle w:val="Normal1"/>
              <w:ind w:left="567"/>
              <w:rPr>
                <w:rFonts w:ascii="Arial" w:hAnsi="Arial" w:cs="Arial"/>
                <w:color w:val="FF0000"/>
                <w:sz w:val="18"/>
                <w:szCs w:val="18"/>
              </w:rPr>
            </w:pPr>
            <w:r>
              <w:rPr>
                <w:rFonts w:ascii="Arial" w:hAnsi="Arial" w:cs="Arial"/>
                <w:color w:val="FF0000"/>
                <w:sz w:val="18"/>
                <w:szCs w:val="18"/>
              </w:rPr>
              <w:t>COVID-19 has had a considerable impact on</w:t>
            </w:r>
            <w:r w:rsidR="006A5A47">
              <w:rPr>
                <w:rFonts w:ascii="Arial" w:hAnsi="Arial" w:cs="Arial"/>
                <w:color w:val="FF0000"/>
                <w:sz w:val="18"/>
                <w:szCs w:val="18"/>
              </w:rPr>
              <w:t xml:space="preserve"> delivering chosen approaches and measuring impact.</w:t>
            </w:r>
            <w:r>
              <w:rPr>
                <w:rFonts w:ascii="Arial" w:hAnsi="Arial" w:cs="Arial"/>
                <w:color w:val="FF0000"/>
                <w:sz w:val="18"/>
                <w:szCs w:val="18"/>
              </w:rPr>
              <w:t xml:space="preserve"> </w:t>
            </w:r>
          </w:p>
        </w:tc>
      </w:tr>
    </w:tbl>
    <w:p w14:paraId="16C16DC0" w14:textId="77777777" w:rsidR="000E5172" w:rsidRDefault="000E5172">
      <w:pPr>
        <w:pStyle w:val="Normal1"/>
      </w:pPr>
      <w:bookmarkStart w:id="1" w:name="_gjdgxs" w:colFirst="0" w:colLast="0"/>
      <w:bookmarkEnd w:id="1"/>
    </w:p>
    <w:sectPr w:rsidR="000E5172" w:rsidSect="00090590">
      <w:pgSz w:w="16839" w:h="11907" w:orient="landscape" w:code="9"/>
      <w:pgMar w:top="360" w:right="851" w:bottom="284" w:left="85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B05"/>
    <w:multiLevelType w:val="multilevel"/>
    <w:tmpl w:val="FFFFFFFF"/>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nsid w:val="260B2CDC"/>
    <w:multiLevelType w:val="hybridMultilevel"/>
    <w:tmpl w:val="BCAEEA0C"/>
    <w:lvl w:ilvl="0" w:tplc="F70C49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AC4901"/>
    <w:multiLevelType w:val="multilevel"/>
    <w:tmpl w:val="FFFFFFFF"/>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0415CE1"/>
    <w:multiLevelType w:val="multilevel"/>
    <w:tmpl w:val="FFFFFFFF"/>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3E21162"/>
    <w:multiLevelType w:val="multilevel"/>
    <w:tmpl w:val="FFFFFFFF"/>
    <w:lvl w:ilvl="0">
      <w:start w:val="1"/>
      <w:numFmt w:val="lowerRoman"/>
      <w:lvlText w:val="%1."/>
      <w:lvlJc w:val="righ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
    <w:nsid w:val="7D3246A1"/>
    <w:multiLevelType w:val="multilevel"/>
    <w:tmpl w:val="FFFFFFFF"/>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88"/>
    <w:rsid w:val="00022F4A"/>
    <w:rsid w:val="000301F5"/>
    <w:rsid w:val="0003036F"/>
    <w:rsid w:val="00035DDF"/>
    <w:rsid w:val="00042BB3"/>
    <w:rsid w:val="00043B94"/>
    <w:rsid w:val="000614EC"/>
    <w:rsid w:val="0006404E"/>
    <w:rsid w:val="00066984"/>
    <w:rsid w:val="000714E7"/>
    <w:rsid w:val="00090590"/>
    <w:rsid w:val="0009649A"/>
    <w:rsid w:val="000C28A3"/>
    <w:rsid w:val="000C6925"/>
    <w:rsid w:val="000C7DA4"/>
    <w:rsid w:val="000D075A"/>
    <w:rsid w:val="000E5172"/>
    <w:rsid w:val="001200C2"/>
    <w:rsid w:val="00145A01"/>
    <w:rsid w:val="00152073"/>
    <w:rsid w:val="001557DC"/>
    <w:rsid w:val="001621B2"/>
    <w:rsid w:val="00165138"/>
    <w:rsid w:val="0016653C"/>
    <w:rsid w:val="00174E16"/>
    <w:rsid w:val="00193BC4"/>
    <w:rsid w:val="00197782"/>
    <w:rsid w:val="001A2C51"/>
    <w:rsid w:val="001C1DA4"/>
    <w:rsid w:val="001D2AF8"/>
    <w:rsid w:val="001E4B34"/>
    <w:rsid w:val="001F2E62"/>
    <w:rsid w:val="001F3186"/>
    <w:rsid w:val="001F738B"/>
    <w:rsid w:val="00200E9B"/>
    <w:rsid w:val="002128C7"/>
    <w:rsid w:val="002143B1"/>
    <w:rsid w:val="00224EEC"/>
    <w:rsid w:val="00245EEE"/>
    <w:rsid w:val="00254E7B"/>
    <w:rsid w:val="00273BC1"/>
    <w:rsid w:val="0029002C"/>
    <w:rsid w:val="0029263B"/>
    <w:rsid w:val="002A43F8"/>
    <w:rsid w:val="002A6824"/>
    <w:rsid w:val="002A6D48"/>
    <w:rsid w:val="002A6E95"/>
    <w:rsid w:val="002A7DAD"/>
    <w:rsid w:val="002D416D"/>
    <w:rsid w:val="00303A59"/>
    <w:rsid w:val="00304AFA"/>
    <w:rsid w:val="00310A5A"/>
    <w:rsid w:val="003512CA"/>
    <w:rsid w:val="00363F04"/>
    <w:rsid w:val="0036618F"/>
    <w:rsid w:val="00376B77"/>
    <w:rsid w:val="00380B2C"/>
    <w:rsid w:val="00382C90"/>
    <w:rsid w:val="003A70E4"/>
    <w:rsid w:val="003B3EC9"/>
    <w:rsid w:val="003C2A56"/>
    <w:rsid w:val="003C31B5"/>
    <w:rsid w:val="003E5E02"/>
    <w:rsid w:val="004036F2"/>
    <w:rsid w:val="00417240"/>
    <w:rsid w:val="00427F33"/>
    <w:rsid w:val="004477EF"/>
    <w:rsid w:val="0045070D"/>
    <w:rsid w:val="004640BE"/>
    <w:rsid w:val="00466C5E"/>
    <w:rsid w:val="00496444"/>
    <w:rsid w:val="00496A72"/>
    <w:rsid w:val="004A094A"/>
    <w:rsid w:val="004A0A78"/>
    <w:rsid w:val="004A7C88"/>
    <w:rsid w:val="004B236B"/>
    <w:rsid w:val="004C2AF0"/>
    <w:rsid w:val="00512578"/>
    <w:rsid w:val="005128D1"/>
    <w:rsid w:val="00516183"/>
    <w:rsid w:val="005277BB"/>
    <w:rsid w:val="00527C29"/>
    <w:rsid w:val="005624A0"/>
    <w:rsid w:val="00574963"/>
    <w:rsid w:val="005822E7"/>
    <w:rsid w:val="0059279D"/>
    <w:rsid w:val="005B013F"/>
    <w:rsid w:val="005C39C8"/>
    <w:rsid w:val="005C7089"/>
    <w:rsid w:val="005D1E08"/>
    <w:rsid w:val="005F63E6"/>
    <w:rsid w:val="0060294D"/>
    <w:rsid w:val="00633B92"/>
    <w:rsid w:val="00660109"/>
    <w:rsid w:val="00694428"/>
    <w:rsid w:val="006A5A47"/>
    <w:rsid w:val="006B46D1"/>
    <w:rsid w:val="006C0A8A"/>
    <w:rsid w:val="006E24D4"/>
    <w:rsid w:val="00705483"/>
    <w:rsid w:val="007113FD"/>
    <w:rsid w:val="0073513E"/>
    <w:rsid w:val="007357A6"/>
    <w:rsid w:val="00776342"/>
    <w:rsid w:val="00780DBA"/>
    <w:rsid w:val="007813A9"/>
    <w:rsid w:val="007819B3"/>
    <w:rsid w:val="00784E37"/>
    <w:rsid w:val="00795313"/>
    <w:rsid w:val="007970AC"/>
    <w:rsid w:val="007A3F9B"/>
    <w:rsid w:val="007A4309"/>
    <w:rsid w:val="007B348F"/>
    <w:rsid w:val="007C2439"/>
    <w:rsid w:val="007C7278"/>
    <w:rsid w:val="007E282C"/>
    <w:rsid w:val="007F20ED"/>
    <w:rsid w:val="007F601E"/>
    <w:rsid w:val="0081750C"/>
    <w:rsid w:val="008221D4"/>
    <w:rsid w:val="008232E9"/>
    <w:rsid w:val="0083508E"/>
    <w:rsid w:val="008420D0"/>
    <w:rsid w:val="00843163"/>
    <w:rsid w:val="00855BFA"/>
    <w:rsid w:val="00860035"/>
    <w:rsid w:val="008611F8"/>
    <w:rsid w:val="00863DF5"/>
    <w:rsid w:val="00871D61"/>
    <w:rsid w:val="008D1173"/>
    <w:rsid w:val="008D1D3F"/>
    <w:rsid w:val="008D2C48"/>
    <w:rsid w:val="008E51D3"/>
    <w:rsid w:val="008E6F34"/>
    <w:rsid w:val="008F3201"/>
    <w:rsid w:val="009229EC"/>
    <w:rsid w:val="00922E41"/>
    <w:rsid w:val="00925A4E"/>
    <w:rsid w:val="009433D5"/>
    <w:rsid w:val="009519C0"/>
    <w:rsid w:val="009605B0"/>
    <w:rsid w:val="00970FC7"/>
    <w:rsid w:val="00973588"/>
    <w:rsid w:val="00976BEA"/>
    <w:rsid w:val="00980DE5"/>
    <w:rsid w:val="009A0C44"/>
    <w:rsid w:val="009B5C1A"/>
    <w:rsid w:val="009C31A9"/>
    <w:rsid w:val="009C4CC7"/>
    <w:rsid w:val="009F2E89"/>
    <w:rsid w:val="00A0369D"/>
    <w:rsid w:val="00A149CD"/>
    <w:rsid w:val="00A211EF"/>
    <w:rsid w:val="00A21F79"/>
    <w:rsid w:val="00A22C71"/>
    <w:rsid w:val="00A27FA3"/>
    <w:rsid w:val="00A34E58"/>
    <w:rsid w:val="00A40D0B"/>
    <w:rsid w:val="00A565E8"/>
    <w:rsid w:val="00A57DB8"/>
    <w:rsid w:val="00A711B5"/>
    <w:rsid w:val="00A80688"/>
    <w:rsid w:val="00A92F57"/>
    <w:rsid w:val="00AA269A"/>
    <w:rsid w:val="00AB5246"/>
    <w:rsid w:val="00AE5068"/>
    <w:rsid w:val="00AF53A9"/>
    <w:rsid w:val="00B021F5"/>
    <w:rsid w:val="00B04F16"/>
    <w:rsid w:val="00B20866"/>
    <w:rsid w:val="00B31847"/>
    <w:rsid w:val="00B32666"/>
    <w:rsid w:val="00B32B7A"/>
    <w:rsid w:val="00B46032"/>
    <w:rsid w:val="00B50FDB"/>
    <w:rsid w:val="00B65EB2"/>
    <w:rsid w:val="00B6758B"/>
    <w:rsid w:val="00B67C72"/>
    <w:rsid w:val="00B8194A"/>
    <w:rsid w:val="00B83CF2"/>
    <w:rsid w:val="00B8545C"/>
    <w:rsid w:val="00BA5999"/>
    <w:rsid w:val="00BB2DCA"/>
    <w:rsid w:val="00BC616F"/>
    <w:rsid w:val="00BC78E0"/>
    <w:rsid w:val="00BE3637"/>
    <w:rsid w:val="00BE3A5B"/>
    <w:rsid w:val="00BF5BA2"/>
    <w:rsid w:val="00C073AD"/>
    <w:rsid w:val="00C143B2"/>
    <w:rsid w:val="00C251AA"/>
    <w:rsid w:val="00C274A4"/>
    <w:rsid w:val="00C305FB"/>
    <w:rsid w:val="00C467FE"/>
    <w:rsid w:val="00C47BEF"/>
    <w:rsid w:val="00C51A0C"/>
    <w:rsid w:val="00C57253"/>
    <w:rsid w:val="00C8033C"/>
    <w:rsid w:val="00C9152A"/>
    <w:rsid w:val="00CA0D57"/>
    <w:rsid w:val="00CA1AAE"/>
    <w:rsid w:val="00CC00DC"/>
    <w:rsid w:val="00CC5F4C"/>
    <w:rsid w:val="00CE4A2A"/>
    <w:rsid w:val="00CF07AB"/>
    <w:rsid w:val="00CF3747"/>
    <w:rsid w:val="00CF7EF0"/>
    <w:rsid w:val="00D162F6"/>
    <w:rsid w:val="00D165B0"/>
    <w:rsid w:val="00D24DFF"/>
    <w:rsid w:val="00D3000A"/>
    <w:rsid w:val="00D318EA"/>
    <w:rsid w:val="00DA16DC"/>
    <w:rsid w:val="00DA24D2"/>
    <w:rsid w:val="00DB6370"/>
    <w:rsid w:val="00DB6533"/>
    <w:rsid w:val="00DC701B"/>
    <w:rsid w:val="00DD0A06"/>
    <w:rsid w:val="00DD4323"/>
    <w:rsid w:val="00DE1299"/>
    <w:rsid w:val="00DE27CA"/>
    <w:rsid w:val="00DE2937"/>
    <w:rsid w:val="00DE5284"/>
    <w:rsid w:val="00E1293F"/>
    <w:rsid w:val="00E153D3"/>
    <w:rsid w:val="00E27241"/>
    <w:rsid w:val="00E41A93"/>
    <w:rsid w:val="00E43F1D"/>
    <w:rsid w:val="00E55341"/>
    <w:rsid w:val="00E56E10"/>
    <w:rsid w:val="00E74C2E"/>
    <w:rsid w:val="00EB6BFF"/>
    <w:rsid w:val="00EB731B"/>
    <w:rsid w:val="00EC25B1"/>
    <w:rsid w:val="00ED3B0B"/>
    <w:rsid w:val="00ED72AB"/>
    <w:rsid w:val="00ED7F62"/>
    <w:rsid w:val="00F10F33"/>
    <w:rsid w:val="00F123BF"/>
    <w:rsid w:val="00F12B69"/>
    <w:rsid w:val="00F2144C"/>
    <w:rsid w:val="00F36491"/>
    <w:rsid w:val="00F574A5"/>
    <w:rsid w:val="00F67839"/>
    <w:rsid w:val="00F75D7C"/>
    <w:rsid w:val="00F76AF2"/>
    <w:rsid w:val="00F935A8"/>
    <w:rsid w:val="00FC10E4"/>
    <w:rsid w:val="00FD2446"/>
    <w:rsid w:val="00FD34D6"/>
    <w:rsid w:val="00FF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A2"/>
    <w:pPr>
      <w:widowControl w:val="0"/>
    </w:pPr>
    <w:rPr>
      <w:color w:val="000000"/>
    </w:rPr>
  </w:style>
  <w:style w:type="paragraph" w:styleId="Heading1">
    <w:name w:val="heading 1"/>
    <w:basedOn w:val="Normal1"/>
    <w:next w:val="Normal1"/>
    <w:link w:val="Heading1Char"/>
    <w:uiPriority w:val="99"/>
    <w:qFormat/>
    <w:rsid w:val="00A80688"/>
    <w:pPr>
      <w:spacing w:after="240"/>
      <w:outlineLvl w:val="0"/>
    </w:pPr>
    <w:rPr>
      <w:rFonts w:ascii="Arial" w:hAnsi="Arial" w:cs="Arial"/>
      <w:b/>
      <w:bCs/>
      <w:color w:val="104F75"/>
      <w:sz w:val="36"/>
      <w:szCs w:val="36"/>
    </w:rPr>
  </w:style>
  <w:style w:type="paragraph" w:styleId="Heading2">
    <w:name w:val="heading 2"/>
    <w:basedOn w:val="Normal1"/>
    <w:next w:val="Normal1"/>
    <w:link w:val="Heading2Char"/>
    <w:uiPriority w:val="99"/>
    <w:qFormat/>
    <w:rsid w:val="00A80688"/>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A80688"/>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A80688"/>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A80688"/>
    <w:pPr>
      <w:keepNext/>
      <w:keepLines/>
      <w:spacing w:before="220" w:after="40"/>
      <w:outlineLvl w:val="4"/>
    </w:pPr>
    <w:rPr>
      <w:b/>
      <w:bCs/>
    </w:rPr>
  </w:style>
  <w:style w:type="paragraph" w:styleId="Heading6">
    <w:name w:val="heading 6"/>
    <w:basedOn w:val="Normal1"/>
    <w:next w:val="Normal1"/>
    <w:link w:val="Heading6Char"/>
    <w:uiPriority w:val="99"/>
    <w:qFormat/>
    <w:rsid w:val="00A80688"/>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D61"/>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871D61"/>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871D61"/>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871D61"/>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871D61"/>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871D61"/>
    <w:rPr>
      <w:rFonts w:ascii="Calibri" w:hAnsi="Calibri" w:cs="Calibri"/>
      <w:b/>
      <w:bCs/>
      <w:color w:val="000000"/>
    </w:rPr>
  </w:style>
  <w:style w:type="paragraph" w:customStyle="1" w:styleId="Normal1">
    <w:name w:val="Normal1"/>
    <w:uiPriority w:val="99"/>
    <w:rsid w:val="00A80688"/>
    <w:pPr>
      <w:widowControl w:val="0"/>
    </w:pPr>
    <w:rPr>
      <w:color w:val="000000"/>
    </w:rPr>
  </w:style>
  <w:style w:type="paragraph" w:styleId="Title">
    <w:name w:val="Title"/>
    <w:basedOn w:val="Normal1"/>
    <w:next w:val="Normal1"/>
    <w:link w:val="TitleChar"/>
    <w:uiPriority w:val="99"/>
    <w:qFormat/>
    <w:rsid w:val="00A80688"/>
    <w:pPr>
      <w:keepNext/>
      <w:keepLines/>
      <w:spacing w:before="480" w:after="120"/>
    </w:pPr>
    <w:rPr>
      <w:b/>
      <w:bCs/>
      <w:sz w:val="72"/>
      <w:szCs w:val="72"/>
    </w:rPr>
  </w:style>
  <w:style w:type="character" w:customStyle="1" w:styleId="TitleChar">
    <w:name w:val="Title Char"/>
    <w:basedOn w:val="DefaultParagraphFont"/>
    <w:link w:val="Title"/>
    <w:uiPriority w:val="99"/>
    <w:locked/>
    <w:rsid w:val="00871D61"/>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A8068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871D61"/>
    <w:rPr>
      <w:rFonts w:ascii="Cambria" w:hAnsi="Cambria" w:cs="Cambria"/>
      <w:color w:val="000000"/>
      <w:sz w:val="24"/>
      <w:szCs w:val="24"/>
    </w:rPr>
  </w:style>
  <w:style w:type="table" w:customStyle="1" w:styleId="Style">
    <w:name w:val="Style"/>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A80688"/>
    <w:rPr>
      <w:sz w:val="20"/>
      <w:szCs w:val="20"/>
    </w:rPr>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7DC"/>
    <w:rPr>
      <w:rFonts w:ascii="Tahoma" w:hAnsi="Tahoma" w:cs="Tahoma"/>
      <w:sz w:val="16"/>
      <w:szCs w:val="16"/>
    </w:rPr>
  </w:style>
  <w:style w:type="character" w:customStyle="1" w:styleId="BalloonTextChar">
    <w:name w:val="Balloon Text Char"/>
    <w:basedOn w:val="DefaultParagraphFont"/>
    <w:link w:val="BalloonText"/>
    <w:uiPriority w:val="99"/>
    <w:semiHidden/>
    <w:rsid w:val="001557D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A2"/>
    <w:pPr>
      <w:widowControl w:val="0"/>
    </w:pPr>
    <w:rPr>
      <w:color w:val="000000"/>
    </w:rPr>
  </w:style>
  <w:style w:type="paragraph" w:styleId="Heading1">
    <w:name w:val="heading 1"/>
    <w:basedOn w:val="Normal1"/>
    <w:next w:val="Normal1"/>
    <w:link w:val="Heading1Char"/>
    <w:uiPriority w:val="99"/>
    <w:qFormat/>
    <w:rsid w:val="00A80688"/>
    <w:pPr>
      <w:spacing w:after="240"/>
      <w:outlineLvl w:val="0"/>
    </w:pPr>
    <w:rPr>
      <w:rFonts w:ascii="Arial" w:hAnsi="Arial" w:cs="Arial"/>
      <w:b/>
      <w:bCs/>
      <w:color w:val="104F75"/>
      <w:sz w:val="36"/>
      <w:szCs w:val="36"/>
    </w:rPr>
  </w:style>
  <w:style w:type="paragraph" w:styleId="Heading2">
    <w:name w:val="heading 2"/>
    <w:basedOn w:val="Normal1"/>
    <w:next w:val="Normal1"/>
    <w:link w:val="Heading2Char"/>
    <w:uiPriority w:val="99"/>
    <w:qFormat/>
    <w:rsid w:val="00A80688"/>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A80688"/>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A80688"/>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A80688"/>
    <w:pPr>
      <w:keepNext/>
      <w:keepLines/>
      <w:spacing w:before="220" w:after="40"/>
      <w:outlineLvl w:val="4"/>
    </w:pPr>
    <w:rPr>
      <w:b/>
      <w:bCs/>
    </w:rPr>
  </w:style>
  <w:style w:type="paragraph" w:styleId="Heading6">
    <w:name w:val="heading 6"/>
    <w:basedOn w:val="Normal1"/>
    <w:next w:val="Normal1"/>
    <w:link w:val="Heading6Char"/>
    <w:uiPriority w:val="99"/>
    <w:qFormat/>
    <w:rsid w:val="00A80688"/>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D61"/>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871D61"/>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871D61"/>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871D61"/>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871D61"/>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871D61"/>
    <w:rPr>
      <w:rFonts w:ascii="Calibri" w:hAnsi="Calibri" w:cs="Calibri"/>
      <w:b/>
      <w:bCs/>
      <w:color w:val="000000"/>
    </w:rPr>
  </w:style>
  <w:style w:type="paragraph" w:customStyle="1" w:styleId="Normal1">
    <w:name w:val="Normal1"/>
    <w:uiPriority w:val="99"/>
    <w:rsid w:val="00A80688"/>
    <w:pPr>
      <w:widowControl w:val="0"/>
    </w:pPr>
    <w:rPr>
      <w:color w:val="000000"/>
    </w:rPr>
  </w:style>
  <w:style w:type="paragraph" w:styleId="Title">
    <w:name w:val="Title"/>
    <w:basedOn w:val="Normal1"/>
    <w:next w:val="Normal1"/>
    <w:link w:val="TitleChar"/>
    <w:uiPriority w:val="99"/>
    <w:qFormat/>
    <w:rsid w:val="00A80688"/>
    <w:pPr>
      <w:keepNext/>
      <w:keepLines/>
      <w:spacing w:before="480" w:after="120"/>
    </w:pPr>
    <w:rPr>
      <w:b/>
      <w:bCs/>
      <w:sz w:val="72"/>
      <w:szCs w:val="72"/>
    </w:rPr>
  </w:style>
  <w:style w:type="character" w:customStyle="1" w:styleId="TitleChar">
    <w:name w:val="Title Char"/>
    <w:basedOn w:val="DefaultParagraphFont"/>
    <w:link w:val="Title"/>
    <w:uiPriority w:val="99"/>
    <w:locked/>
    <w:rsid w:val="00871D61"/>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A8068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871D61"/>
    <w:rPr>
      <w:rFonts w:ascii="Cambria" w:hAnsi="Cambria" w:cs="Cambria"/>
      <w:color w:val="000000"/>
      <w:sz w:val="24"/>
      <w:szCs w:val="24"/>
    </w:rPr>
  </w:style>
  <w:style w:type="table" w:customStyle="1" w:styleId="Style">
    <w:name w:val="Style"/>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A80688"/>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A80688"/>
    <w:rPr>
      <w:sz w:val="20"/>
      <w:szCs w:val="20"/>
    </w:rPr>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7DC"/>
    <w:rPr>
      <w:rFonts w:ascii="Tahoma" w:hAnsi="Tahoma" w:cs="Tahoma"/>
      <w:sz w:val="16"/>
      <w:szCs w:val="16"/>
    </w:rPr>
  </w:style>
  <w:style w:type="character" w:customStyle="1" w:styleId="BalloonTextChar">
    <w:name w:val="Balloon Text Char"/>
    <w:basedOn w:val="DefaultParagraphFont"/>
    <w:link w:val="BalloonText"/>
    <w:uiPriority w:val="99"/>
    <w:semiHidden/>
    <w:rsid w:val="001557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4547</Words>
  <Characters>25568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Westmoor Primary School</vt:lpstr>
    </vt:vector>
  </TitlesOfParts>
  <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Westmoor Primary School</dc:title>
  <dc:creator>ctennant</dc:creator>
  <cp:lastModifiedBy>C Tennant</cp:lastModifiedBy>
  <cp:revision>2</cp:revision>
  <cp:lastPrinted>2020-11-03T09:16:00Z</cp:lastPrinted>
  <dcterms:created xsi:type="dcterms:W3CDTF">2021-02-10T13:23:00Z</dcterms:created>
  <dcterms:modified xsi:type="dcterms:W3CDTF">2021-02-10T13:23:00Z</dcterms:modified>
</cp:coreProperties>
</file>